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44"/>
          <w:szCs w:val="44"/>
        </w:rPr>
      </w:pPr>
    </w:p>
    <w:p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关于举办“</w:t>
      </w:r>
      <w:r>
        <w:rPr>
          <w:rFonts w:hint="eastAsia"/>
          <w:sz w:val="44"/>
          <w:szCs w:val="44"/>
          <w:lang w:eastAsia="zh-CN"/>
        </w:rPr>
        <w:t>规划的力量——提升你的职业胜任力</w:t>
      </w:r>
      <w:r>
        <w:rPr>
          <w:rFonts w:hint="eastAsia"/>
          <w:sz w:val="44"/>
          <w:szCs w:val="44"/>
        </w:rPr>
        <w:t>”—桂林</w:t>
      </w:r>
      <w:r>
        <w:rPr>
          <w:rFonts w:hint="eastAsia"/>
          <w:sz w:val="44"/>
          <w:szCs w:val="44"/>
          <w:lang w:eastAsia="zh-CN"/>
        </w:rPr>
        <w:t>医学院</w:t>
      </w:r>
      <w:r>
        <w:rPr>
          <w:rFonts w:hint="eastAsia"/>
          <w:sz w:val="44"/>
          <w:szCs w:val="44"/>
        </w:rPr>
        <w:t>就业</w:t>
      </w:r>
      <w:r>
        <w:rPr>
          <w:rFonts w:hint="eastAsia"/>
          <w:sz w:val="44"/>
          <w:szCs w:val="44"/>
          <w:lang w:eastAsia="zh-CN"/>
        </w:rPr>
        <w:t>规划系列</w:t>
      </w:r>
      <w:r>
        <w:rPr>
          <w:rFonts w:hint="eastAsia"/>
          <w:sz w:val="44"/>
          <w:szCs w:val="44"/>
        </w:rPr>
        <w:t>讲座</w:t>
      </w:r>
    </w:p>
    <w:p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活动通知</w:t>
      </w:r>
    </w:p>
    <w:p>
      <w:pPr>
        <w:spacing w:line="220" w:lineRule="atLeast"/>
        <w:ind w:firstLine="560" w:firstLineChars="200"/>
        <w:rPr>
          <w:sz w:val="28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5"/>
        <w:jc w:val="both"/>
        <w:textAlignment w:val="baseline"/>
        <w:rPr>
          <w:rFonts w:hint="eastAsia" w:ascii="仿宋" w:hAnsi="仿宋" w:eastAsia="仿宋" w:cs="Tahoma"/>
          <w:color w:val="333333"/>
          <w:sz w:val="32"/>
          <w:szCs w:val="32"/>
        </w:rPr>
      </w:pPr>
      <w:r>
        <w:rPr>
          <w:rFonts w:hint="eastAsia" w:ascii="仿宋" w:hAnsi="仿宋" w:eastAsia="仿宋" w:cs="Tahoma"/>
          <w:color w:val="333333"/>
          <w:sz w:val="32"/>
          <w:szCs w:val="32"/>
        </w:rPr>
        <w:t>为</w:t>
      </w:r>
      <w:r>
        <w:rPr>
          <w:rFonts w:ascii="仿宋" w:hAnsi="仿宋" w:eastAsia="仿宋" w:cs="Tahoma"/>
          <w:color w:val="333333"/>
          <w:sz w:val="32"/>
          <w:szCs w:val="32"/>
        </w:rPr>
        <w:t>深入贯彻落实党中央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、</w:t>
      </w:r>
      <w:r>
        <w:rPr>
          <w:rFonts w:ascii="仿宋" w:hAnsi="仿宋" w:eastAsia="仿宋" w:cs="Tahoma"/>
          <w:color w:val="333333"/>
          <w:sz w:val="32"/>
          <w:szCs w:val="32"/>
        </w:rPr>
        <w:t>国务院关于稳就业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、</w:t>
      </w:r>
      <w:r>
        <w:rPr>
          <w:rFonts w:ascii="仿宋" w:hAnsi="仿宋" w:eastAsia="仿宋" w:cs="Tahoma"/>
          <w:color w:val="333333"/>
          <w:sz w:val="32"/>
          <w:szCs w:val="32"/>
        </w:rPr>
        <w:t>保就业的决策部署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，</w:t>
      </w:r>
      <w:r>
        <w:rPr>
          <w:rFonts w:ascii="仿宋" w:hAnsi="仿宋" w:eastAsia="仿宋" w:cs="Tahoma"/>
          <w:color w:val="333333"/>
          <w:sz w:val="32"/>
          <w:szCs w:val="32"/>
        </w:rPr>
        <w:t>帮助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大学生</w:t>
      </w:r>
      <w:r>
        <w:rPr>
          <w:rFonts w:ascii="仿宋" w:hAnsi="仿宋" w:eastAsia="仿宋" w:cs="Tahoma"/>
          <w:color w:val="333333"/>
          <w:sz w:val="32"/>
          <w:szCs w:val="32"/>
        </w:rPr>
        <w:t>们树立正确的就业观念和职业理想，清晰地确立就业目标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，</w:t>
      </w:r>
      <w:r>
        <w:rPr>
          <w:rFonts w:hint="eastAsia" w:ascii="仿宋" w:hAnsi="仿宋" w:eastAsia="仿宋" w:cs="Tahoma"/>
          <w:color w:val="333333"/>
          <w:sz w:val="32"/>
          <w:szCs w:val="32"/>
          <w:lang w:eastAsia="zh-CN"/>
        </w:rPr>
        <w:t>做好人生规划，促进更好更充分就业，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我校邀请了</w:t>
      </w:r>
      <w:r>
        <w:rPr>
          <w:rFonts w:hint="eastAsia" w:ascii="仿宋" w:hAnsi="仿宋" w:eastAsia="仿宋" w:cs="Tahoma"/>
          <w:color w:val="333333"/>
          <w:sz w:val="32"/>
          <w:szCs w:val="32"/>
          <w:lang w:eastAsia="zh-CN"/>
        </w:rPr>
        <w:t>陕西科技大学就业创业指导部主任、国家高级职业</w:t>
      </w:r>
      <w:r>
        <w:rPr>
          <w:rFonts w:ascii="仿宋" w:hAnsi="仿宋" w:eastAsia="仿宋" w:cs="Tahoma"/>
          <w:color w:val="333333"/>
          <w:sz w:val="32"/>
          <w:szCs w:val="32"/>
        </w:rPr>
        <w:t>指导师—</w:t>
      </w:r>
      <w:r>
        <w:rPr>
          <w:rFonts w:hint="eastAsia" w:ascii="仿宋" w:hAnsi="仿宋" w:eastAsia="仿宋" w:cs="Tahoma"/>
          <w:color w:val="333333"/>
          <w:sz w:val="32"/>
          <w:szCs w:val="32"/>
          <w:lang w:eastAsia="zh-CN"/>
        </w:rPr>
        <w:t>罗晓婷</w:t>
      </w:r>
      <w:r>
        <w:rPr>
          <w:rFonts w:ascii="仿宋" w:hAnsi="仿宋" w:eastAsia="仿宋" w:cs="Tahoma"/>
          <w:color w:val="333333"/>
          <w:sz w:val="32"/>
          <w:szCs w:val="32"/>
        </w:rPr>
        <w:t>老师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来我校作专题讲座，现将有关事项通知如下：</w:t>
      </w:r>
    </w:p>
    <w:p>
      <w:pPr>
        <w:pStyle w:val="15"/>
        <w:numPr>
          <w:ilvl w:val="0"/>
          <w:numId w:val="1"/>
        </w:numPr>
        <w:spacing w:after="0" w:line="360" w:lineRule="auto"/>
        <w:ind w:firstLineChars="0"/>
        <w:jc w:val="both"/>
        <w:rPr>
          <w:rFonts w:hint="eastAsia"/>
          <w:sz w:val="28"/>
        </w:rPr>
      </w:pPr>
      <w:r>
        <w:rPr>
          <w:rFonts w:hint="eastAsia"/>
          <w:sz w:val="28"/>
        </w:rPr>
        <w:t>讲座主题：</w:t>
      </w:r>
    </w:p>
    <w:p>
      <w:pPr>
        <w:pStyle w:val="15"/>
        <w:numPr>
          <w:ilvl w:val="0"/>
          <w:numId w:val="0"/>
        </w:numPr>
        <w:spacing w:after="0" w:line="360" w:lineRule="auto"/>
        <w:ind w:left="560" w:leftChars="0"/>
        <w:jc w:val="both"/>
        <w:rPr>
          <w:rFonts w:hint="eastAsia"/>
          <w:sz w:val="28"/>
        </w:rPr>
      </w:pP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 w:bidi="ar-SA"/>
        </w:rPr>
        <w:t>规划的力量——提升你的职业胜任力</w:t>
      </w:r>
    </w:p>
    <w:p>
      <w:pPr>
        <w:pStyle w:val="15"/>
        <w:numPr>
          <w:ilvl w:val="0"/>
          <w:numId w:val="1"/>
        </w:numPr>
        <w:spacing w:after="0" w:line="360" w:lineRule="auto"/>
        <w:ind w:firstLineChars="0"/>
        <w:jc w:val="both"/>
        <w:rPr>
          <w:rFonts w:hint="eastAsia"/>
          <w:sz w:val="28"/>
        </w:rPr>
      </w:pPr>
      <w:r>
        <w:rPr>
          <w:rFonts w:hint="eastAsia"/>
          <w:sz w:val="28"/>
        </w:rPr>
        <w:t>讲座专家：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5"/>
        <w:jc w:val="both"/>
        <w:textAlignment w:val="baseline"/>
        <w:rPr>
          <w:rFonts w:hint="eastAsia" w:ascii="仿宋" w:hAnsi="仿宋" w:eastAsia="仿宋" w:cs="Tahoma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Tahoma"/>
          <w:color w:val="333333"/>
          <w:sz w:val="32"/>
          <w:szCs w:val="32"/>
          <w:lang w:eastAsia="zh-CN"/>
        </w:rPr>
        <w:t>罗晓婷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5"/>
        <w:jc w:val="both"/>
        <w:textAlignment w:val="baseline"/>
        <w:rPr>
          <w:rFonts w:ascii="仿宋" w:hAnsi="仿宋" w:eastAsia="仿宋" w:cs="Tahoma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女，副教授，硕士生导师，西安交通大学博士。专职从事大、中学生思想政治教育，职业生涯规划、就业创业指导与教育工作18年，现任陕西科技大学就业创业指导部主任。全球职业规划师、全球生涯教练、国际创业咨询师、国家高级职业指导师、团体辅导认证培训师、全国大学生职业生涯规划与就业指导专家。</w:t>
      </w:r>
    </w:p>
    <w:p>
      <w:pPr>
        <w:spacing w:after="0" w:line="360" w:lineRule="auto"/>
        <w:ind w:firstLine="420" w:firstLineChars="150"/>
        <w:jc w:val="both"/>
        <w:rPr>
          <w:rFonts w:hint="eastAsia"/>
          <w:sz w:val="28"/>
        </w:rPr>
      </w:pPr>
      <w:r>
        <w:rPr>
          <w:rFonts w:hint="eastAsia"/>
          <w:sz w:val="28"/>
        </w:rPr>
        <w:t>三、讲座时间：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5"/>
        <w:jc w:val="both"/>
        <w:textAlignment w:val="baseline"/>
        <w:rPr>
          <w:rFonts w:hint="eastAsia" w:ascii="仿宋" w:hAnsi="仿宋" w:eastAsia="仿宋" w:cs="Tahoma"/>
          <w:color w:val="333333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202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年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月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9</w:t>
      </w:r>
      <w:r>
        <w:rPr>
          <w:rFonts w:ascii="仿宋" w:hAnsi="仿宋" w:eastAsia="仿宋" w:cs="Tahoma"/>
          <w:color w:val="333333"/>
          <w:sz w:val="32"/>
          <w:szCs w:val="32"/>
        </w:rPr>
        <w:t>日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（周</w:t>
      </w:r>
      <w:r>
        <w:rPr>
          <w:rFonts w:hint="eastAsia" w:ascii="仿宋" w:hAnsi="仿宋" w:eastAsia="仿宋" w:cs="Tahoma"/>
          <w:color w:val="333333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）</w:t>
      </w:r>
      <w:r>
        <w:rPr>
          <w:rFonts w:ascii="仿宋" w:hAnsi="仿宋" w:eastAsia="仿宋" w:cs="Tahoma"/>
          <w:color w:val="333333"/>
          <w:sz w:val="32"/>
          <w:szCs w:val="32"/>
        </w:rPr>
        <w:t> 1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9</w:t>
      </w:r>
      <w:r>
        <w:rPr>
          <w:rFonts w:ascii="仿宋" w:hAnsi="仿宋" w:eastAsia="仿宋" w:cs="Tahoma"/>
          <w:color w:val="333333"/>
          <w:sz w:val="32"/>
          <w:szCs w:val="32"/>
        </w:rPr>
        <w:t>：00-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21</w:t>
      </w:r>
      <w:r>
        <w:rPr>
          <w:rFonts w:ascii="仿宋" w:hAnsi="仿宋" w:eastAsia="仿宋" w:cs="Tahoma"/>
          <w:color w:val="333333"/>
          <w:sz w:val="32"/>
          <w:szCs w:val="32"/>
        </w:rPr>
        <w:t>：00</w:t>
      </w:r>
    </w:p>
    <w:p>
      <w:pPr>
        <w:spacing w:after="0" w:line="360" w:lineRule="auto"/>
        <w:ind w:firstLine="420" w:firstLineChars="150"/>
        <w:jc w:val="both"/>
        <w:rPr>
          <w:rFonts w:hint="eastAsia"/>
          <w:sz w:val="28"/>
        </w:rPr>
      </w:pPr>
      <w:r>
        <w:rPr>
          <w:rFonts w:hint="eastAsia"/>
          <w:sz w:val="28"/>
        </w:rPr>
        <w:t>四、讲座地点：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5"/>
        <w:jc w:val="both"/>
        <w:textAlignment w:val="baseline"/>
        <w:rPr>
          <w:rFonts w:hint="eastAsia" w:ascii="仿宋" w:hAnsi="仿宋" w:eastAsia="仿宋" w:cs="Tahoma"/>
          <w:color w:val="333333"/>
          <w:sz w:val="32"/>
          <w:szCs w:val="32"/>
          <w:lang w:eastAsia="zh-CN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临桂校区</w:t>
      </w:r>
      <w:r>
        <w:rPr>
          <w:rFonts w:hint="eastAsia" w:ascii="仿宋" w:hAnsi="仿宋" w:eastAsia="仿宋" w:cs="Tahoma"/>
          <w:color w:val="333333"/>
          <w:sz w:val="32"/>
          <w:szCs w:val="32"/>
          <w:lang w:eastAsia="zh-CN"/>
        </w:rPr>
        <w:t>北楼多功能报告厅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15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hint="eastAsia" w:ascii="黑体" w:hAnsi="黑体" w:eastAsia="黑体" w:cs="Tahoma"/>
          <w:color w:val="333333"/>
          <w:sz w:val="32"/>
          <w:szCs w:val="32"/>
        </w:rPr>
        <w:t>五、参会人员：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960" w:firstLineChars="300"/>
        <w:jc w:val="both"/>
        <w:textAlignment w:val="baseline"/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1.招就处毕业生就业指导服务中心人员；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960" w:firstLineChars="300"/>
        <w:jc w:val="both"/>
        <w:textAlignment w:val="baseline"/>
        <w:rPr>
          <w:rFonts w:hint="default" w:ascii="仿宋" w:hAnsi="仿宋" w:eastAsia="仿宋" w:cs="Tahoma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2.感兴趣的师生。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 w:firstLineChars="15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inherit" w:hAnsi="inherit" w:eastAsia="黑体" w:cs="Tahoma"/>
          <w:color w:val="333333"/>
          <w:sz w:val="32"/>
          <w:szCs w:val="32"/>
        </w:rPr>
        <w:t>六、注意事项</w:t>
      </w:r>
      <w:r>
        <w:rPr>
          <w:rFonts w:hint="eastAsia" w:ascii="inherit" w:hAnsi="inherit" w:eastAsia="黑体" w:cs="Tahoma"/>
          <w:color w:val="333333"/>
          <w:sz w:val="32"/>
          <w:szCs w:val="32"/>
        </w:rPr>
        <w:t>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5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hint="eastAsia" w:ascii="仿宋" w:hAnsi="仿宋" w:eastAsia="仿宋" w:cs="Tahoma"/>
          <w:color w:val="333333"/>
          <w:sz w:val="32"/>
          <w:szCs w:val="32"/>
        </w:rPr>
        <w:t>（一）参会人员请佩戴口罩，于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月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日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:45前到达会场，入场后关闭手机或设置为静音状态，自觉遵守会场纪律；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5"/>
        <w:jc w:val="both"/>
        <w:textAlignment w:val="baseline"/>
        <w:rPr>
          <w:rFonts w:hint="eastAsia" w:ascii="仿宋" w:hAnsi="仿宋" w:eastAsia="仿宋" w:cs="Tahoma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ahoma"/>
          <w:color w:val="333333"/>
          <w:sz w:val="32"/>
          <w:szCs w:val="32"/>
        </w:rPr>
        <w:t>（二）</w:t>
      </w:r>
      <w:r>
        <w:rPr>
          <w:rFonts w:hint="eastAsia" w:ascii="仿宋" w:hAnsi="仿宋" w:eastAsia="仿宋" w:cs="Tahoma"/>
          <w:color w:val="333333"/>
          <w:sz w:val="32"/>
          <w:szCs w:val="32"/>
          <w:shd w:val="clear" w:color="auto" w:fill="FFFFFF"/>
        </w:rPr>
        <w:t>如出现发热、干咳、呼吸急促、呼吸困难或其他不适症状的，以及14 天内有疫情严重地区人员或确诊、疑似患者接触史的，不得参会。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5"/>
        <w:jc w:val="both"/>
        <w:textAlignment w:val="baseline"/>
        <w:rPr>
          <w:rFonts w:hint="eastAsia" w:ascii="仿宋" w:hAnsi="仿宋" w:eastAsia="仿宋" w:cs="Tahoma"/>
          <w:color w:val="333333"/>
          <w:sz w:val="32"/>
          <w:szCs w:val="32"/>
          <w:shd w:val="clear" w:color="auto" w:fill="FFFFFF"/>
        </w:rPr>
      </w:pPr>
    </w:p>
    <w:p>
      <w:pPr>
        <w:spacing w:after="0" w:line="360" w:lineRule="auto"/>
        <w:ind w:firstLine="5920" w:firstLineChars="1850"/>
        <w:jc w:val="both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hint="eastAsia" w:ascii="仿宋" w:hAnsi="仿宋" w:eastAsia="仿宋" w:cs="Tahoma"/>
          <w:color w:val="333333"/>
          <w:sz w:val="32"/>
          <w:szCs w:val="32"/>
        </w:rPr>
        <w:t>招生就业处</w:t>
      </w:r>
    </w:p>
    <w:p>
      <w:pPr>
        <w:spacing w:after="0" w:line="360" w:lineRule="auto"/>
        <w:ind w:firstLine="5440" w:firstLineChars="1700"/>
        <w:jc w:val="both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hint="eastAsia" w:ascii="仿宋" w:hAnsi="仿宋" w:eastAsia="仿宋" w:cs="Tahoma"/>
          <w:color w:val="333333"/>
          <w:sz w:val="32"/>
          <w:szCs w:val="32"/>
        </w:rPr>
        <w:t>202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年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月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日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5"/>
        <w:jc w:val="both"/>
        <w:textAlignment w:val="baseline"/>
        <w:rPr>
          <w:rFonts w:hint="eastAsia" w:ascii="仿宋" w:hAnsi="仿宋" w:eastAsia="仿宋" w:cs="Tahoma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645"/>
        <w:jc w:val="both"/>
        <w:textAlignment w:val="baseline"/>
        <w:rPr>
          <w:rFonts w:hint="eastAsia" w:ascii="仿宋" w:hAnsi="仿宋" w:eastAsia="仿宋" w:cs="Tahoma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Tahoma"/>
          <w:color w:val="333333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4035425" cy="5476875"/>
            <wp:effectExtent l="0" t="0" r="3175" b="9525"/>
            <wp:docPr id="2" name="图片 2" descr="讲座海报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讲座海报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firstLine="5180" w:firstLineChars="1850"/>
        <w:jc w:val="both"/>
        <w:rPr>
          <w:rFonts w:hint="eastAsia" w:eastAsia="微软雅黑"/>
          <w:sz w:val="28"/>
          <w:lang w:eastAsia="zh-CN"/>
        </w:rPr>
      </w:pPr>
    </w:p>
    <w:p>
      <w:pPr>
        <w:spacing w:after="0" w:line="360" w:lineRule="auto"/>
        <w:ind w:firstLine="5180" w:firstLineChars="1850"/>
        <w:jc w:val="both"/>
        <w:rPr>
          <w:rFonts w:hint="eastAsia"/>
          <w:sz w:val="28"/>
        </w:rPr>
      </w:pPr>
    </w:p>
    <w:p>
      <w:pPr>
        <w:spacing w:after="0" w:line="360" w:lineRule="auto"/>
        <w:ind w:firstLine="5180" w:firstLineChars="1850"/>
        <w:jc w:val="both"/>
        <w:rPr>
          <w:rFonts w:hint="eastAsia"/>
          <w:sz w:val="28"/>
        </w:rPr>
      </w:pPr>
    </w:p>
    <w:p>
      <w:pPr>
        <w:spacing w:after="0" w:line="360" w:lineRule="auto"/>
        <w:ind w:firstLine="4760" w:firstLineChars="1700"/>
        <w:jc w:val="both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hint="eastAsia"/>
          <w:sz w:val="28"/>
        </w:rPr>
        <w:t xml:space="preserve"> 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 xml:space="preserve">     </w:t>
      </w:r>
    </w:p>
    <w:p>
      <w:pPr>
        <w:jc w:val="both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220" w:lineRule="atLeast"/>
        <w:rPr>
          <w:color w:val="FF0000"/>
          <w:sz w:val="28"/>
        </w:rPr>
      </w:pPr>
    </w:p>
    <w:p>
      <w:pPr>
        <w:spacing w:line="220" w:lineRule="atLeast"/>
        <w:rPr>
          <w:sz w:val="28"/>
        </w:rPr>
      </w:pPr>
      <w:r>
        <w:rPr>
          <w:rFonts w:hint="eastAsia"/>
          <w:color w:val="FF0000"/>
          <w:sz w:val="28"/>
        </w:rPr>
        <w:t xml:space="preserve">                                                         </w:t>
      </w:r>
      <w:r>
        <w:rPr>
          <w:rFonts w:hint="eastAsia"/>
          <w:sz w:val="28"/>
        </w:rPr>
        <w:t xml:space="preserve"> </w:t>
      </w:r>
    </w:p>
    <w:p>
      <w:pPr>
        <w:spacing w:line="220" w:lineRule="atLeast"/>
        <w:rPr>
          <w:color w:val="FF0000"/>
          <w:sz w:val="28"/>
        </w:rPr>
      </w:pPr>
    </w:p>
    <w:p>
      <w:pPr>
        <w:spacing w:line="220" w:lineRule="atLeast"/>
        <w:rPr>
          <w:color w:val="FF0000"/>
          <w:sz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B626C3"/>
    <w:multiLevelType w:val="multilevel"/>
    <w:tmpl w:val="50B626C3"/>
    <w:lvl w:ilvl="0" w:tentative="0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7D3C"/>
    <w:rsid w:val="000B6D14"/>
    <w:rsid w:val="002459AE"/>
    <w:rsid w:val="00323B43"/>
    <w:rsid w:val="003D37D8"/>
    <w:rsid w:val="00426133"/>
    <w:rsid w:val="004358AB"/>
    <w:rsid w:val="004911BE"/>
    <w:rsid w:val="00625216"/>
    <w:rsid w:val="00714A5A"/>
    <w:rsid w:val="008B7726"/>
    <w:rsid w:val="00923AEC"/>
    <w:rsid w:val="00926DBA"/>
    <w:rsid w:val="00943725"/>
    <w:rsid w:val="00944B19"/>
    <w:rsid w:val="00944C41"/>
    <w:rsid w:val="00A03A10"/>
    <w:rsid w:val="00A50449"/>
    <w:rsid w:val="00AF7F81"/>
    <w:rsid w:val="00B32969"/>
    <w:rsid w:val="00D06EA5"/>
    <w:rsid w:val="00D31D50"/>
    <w:rsid w:val="00D36B8A"/>
    <w:rsid w:val="00DA3512"/>
    <w:rsid w:val="00E61042"/>
    <w:rsid w:val="00ED5301"/>
    <w:rsid w:val="00F336EE"/>
    <w:rsid w:val="00F94F52"/>
    <w:rsid w:val="13E23213"/>
    <w:rsid w:val="3BA65146"/>
    <w:rsid w:val="6B3F29F6"/>
    <w:rsid w:val="7C12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标题 2 Char"/>
    <w:basedOn w:val="9"/>
    <w:link w:val="2"/>
    <w:uiPriority w:val="9"/>
    <w:rPr>
      <w:rFonts w:ascii="宋体" w:hAnsi="宋体" w:eastAsia="宋体" w:cs="宋体"/>
      <w:b/>
      <w:bCs/>
      <w:sz w:val="36"/>
      <w:szCs w:val="36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559</Characters>
  <Lines>4</Lines>
  <Paragraphs>1</Paragraphs>
  <TotalTime>0</TotalTime>
  <ScaleCrop>false</ScaleCrop>
  <LinksUpToDate>false</LinksUpToDate>
  <CharactersWithSpaces>656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2020-10-30T02:57:00Z</dcterms:created>
  <dc:creator>zyf</dc:creator>
  <cp:lastModifiedBy>周周</cp:lastModifiedBy>
  <cp:lastPrinted>2020-10-30T02:52:00Z</cp:lastPrinted>
  <dcterms:modified xsi:type="dcterms:W3CDTF">2021-04-07T02:39:03Z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9B3F974850464441A6631AA7FFD0CCEB</vt:lpwstr>
  </property>
</Properties>
</file>