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240" w:lineRule="auto"/>
        <w:ind w:firstLine="0" w:firstLineChars="0"/>
        <w:jc w:val="center"/>
        <w:rPr>
          <w:rFonts w:hint="eastAsia" w:ascii="方正小标宋简体" w:hAnsi="黑体" w:eastAsia="方正小标宋简体" w:cs="方正小标宋简体"/>
          <w:sz w:val="44"/>
          <w:szCs w:val="44"/>
        </w:rPr>
      </w:pPr>
    </w:p>
    <w:p>
      <w:pPr>
        <w:pStyle w:val="10"/>
        <w:spacing w:line="240" w:lineRule="auto"/>
        <w:ind w:firstLine="0" w:firstLineChars="0"/>
        <w:jc w:val="center"/>
        <w:rPr>
          <w:rFonts w:ascii="方正小标宋简体" w:hAnsi="黑体" w:eastAsia="方正小标宋简体"/>
          <w:sz w:val="44"/>
          <w:szCs w:val="44"/>
        </w:rPr>
      </w:pPr>
      <w:r>
        <w:rPr>
          <w:rFonts w:hint="eastAsia" w:ascii="方正小标宋简体" w:hAnsi="黑体" w:eastAsia="方正小标宋简体" w:cs="方正小标宋简体"/>
          <w:sz w:val="44"/>
          <w:szCs w:val="44"/>
        </w:rPr>
        <w:t>济宁医学院</w:t>
      </w:r>
    </w:p>
    <w:p>
      <w:pPr>
        <w:pStyle w:val="10"/>
        <w:spacing w:line="240" w:lineRule="auto"/>
        <w:ind w:firstLine="0" w:firstLineChars="0"/>
        <w:jc w:val="center"/>
        <w:rPr>
          <w:rFonts w:ascii="方正小标宋简体" w:hAnsi="黑体" w:eastAsia="方正小标宋简体"/>
          <w:sz w:val="44"/>
          <w:szCs w:val="44"/>
        </w:rPr>
      </w:pPr>
      <w:r>
        <w:rPr>
          <w:rFonts w:ascii="方正小标宋简体" w:hAnsi="黑体" w:eastAsia="方正小标宋简体" w:cs="方正小标宋简体"/>
          <w:sz w:val="44"/>
          <w:szCs w:val="44"/>
        </w:rPr>
        <w:t xml:space="preserve">  20</w:t>
      </w:r>
      <w:r>
        <w:rPr>
          <w:rFonts w:hint="eastAsia" w:ascii="方正小标宋简体" w:hAnsi="黑体" w:eastAsia="方正小标宋简体" w:cs="方正小标宋简体"/>
          <w:sz w:val="44"/>
          <w:szCs w:val="44"/>
        </w:rPr>
        <w:t>20年招聘高层次人才及青年博士公告</w:t>
      </w:r>
    </w:p>
    <w:p>
      <w:pPr>
        <w:pStyle w:val="10"/>
        <w:spacing w:line="500" w:lineRule="exact"/>
        <w:ind w:left="1360" w:firstLine="640"/>
        <w:rPr>
          <w:rFonts w:ascii="黑体" w:hAnsi="黑体" w:eastAsia="黑体"/>
          <w:sz w:val="32"/>
          <w:szCs w:val="32"/>
        </w:rPr>
      </w:pPr>
    </w:p>
    <w:p>
      <w:pPr>
        <w:spacing w:line="560" w:lineRule="atLeast"/>
        <w:rPr>
          <w:rFonts w:ascii="黑体" w:hAnsi="黑体" w:eastAsia="黑体" w:cs="黑体"/>
          <w:sz w:val="30"/>
          <w:szCs w:val="30"/>
        </w:rPr>
      </w:pPr>
      <w:r>
        <w:rPr>
          <w:rFonts w:hint="eastAsia" w:ascii="黑体" w:hAnsi="黑体" w:eastAsia="黑体" w:cs="黑体"/>
          <w:sz w:val="30"/>
          <w:szCs w:val="30"/>
        </w:rPr>
        <w:t>一、学校简介</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济宁医学院创建于</w:t>
      </w:r>
      <w:r>
        <w:rPr>
          <w:rFonts w:ascii="仿宋_GB2312" w:hAnsi="仿宋_GB2312" w:eastAsia="仿宋_GB2312" w:cs="仿宋_GB2312"/>
          <w:bCs/>
          <w:sz w:val="32"/>
          <w:szCs w:val="32"/>
        </w:rPr>
        <w:t>1952</w:t>
      </w:r>
      <w:r>
        <w:rPr>
          <w:rFonts w:hint="eastAsia" w:ascii="仿宋_GB2312" w:hAnsi="仿宋_GB2312" w:eastAsia="仿宋_GB2312" w:cs="仿宋_GB2312"/>
          <w:bCs/>
          <w:sz w:val="32"/>
          <w:szCs w:val="32"/>
        </w:rPr>
        <w:t>年，是山东省属普通本科高等医科院校。学校现有济宁太白湖校区、任城校区和日照校区，占地总面积</w:t>
      </w:r>
      <w:r>
        <w:rPr>
          <w:rFonts w:ascii="仿宋_GB2312" w:hAnsi="仿宋_GB2312" w:eastAsia="仿宋_GB2312" w:cs="仿宋_GB2312"/>
          <w:bCs/>
          <w:sz w:val="32"/>
          <w:szCs w:val="32"/>
        </w:rPr>
        <w:t>115</w:t>
      </w:r>
      <w:r>
        <w:rPr>
          <w:rFonts w:hint="eastAsia" w:ascii="仿宋_GB2312" w:hAnsi="仿宋_GB2312" w:eastAsia="仿宋_GB2312" w:cs="仿宋_GB2312"/>
          <w:bCs/>
          <w:sz w:val="32"/>
          <w:szCs w:val="32"/>
        </w:rPr>
        <w:t>万平方米，建筑面积</w:t>
      </w:r>
      <w:r>
        <w:rPr>
          <w:rFonts w:ascii="仿宋_GB2312" w:hAnsi="仿宋_GB2312" w:eastAsia="仿宋_GB2312" w:cs="仿宋_GB2312"/>
          <w:bCs/>
          <w:sz w:val="32"/>
          <w:szCs w:val="32"/>
        </w:rPr>
        <w:t>67</w:t>
      </w:r>
      <w:r>
        <w:rPr>
          <w:rFonts w:hint="eastAsia" w:ascii="仿宋_GB2312" w:hAnsi="仿宋_GB2312" w:eastAsia="仿宋_GB2312" w:cs="仿宋_GB2312"/>
          <w:bCs/>
          <w:sz w:val="32"/>
          <w:szCs w:val="32"/>
        </w:rPr>
        <w:t>万平方米，与济宁国家高新区共建教学科技园。</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学校建有</w:t>
      </w: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rPr>
        <w:t>所直属附属医院，</w:t>
      </w:r>
      <w:r>
        <w:rPr>
          <w:rFonts w:ascii="仿宋_GB2312" w:hAnsi="仿宋_GB2312" w:eastAsia="仿宋_GB2312" w:cs="仿宋_GB2312"/>
          <w:bCs/>
          <w:sz w:val="32"/>
          <w:szCs w:val="32"/>
        </w:rPr>
        <w:t>16</w:t>
      </w:r>
      <w:r>
        <w:rPr>
          <w:rFonts w:hint="eastAsia" w:ascii="仿宋_GB2312" w:hAnsi="仿宋_GB2312" w:eastAsia="仿宋_GB2312" w:cs="仿宋_GB2312"/>
          <w:bCs/>
          <w:sz w:val="32"/>
          <w:szCs w:val="32"/>
        </w:rPr>
        <w:t>所非隶属附属医院，</w:t>
      </w:r>
      <w:r>
        <w:rPr>
          <w:rFonts w:ascii="仿宋_GB2312" w:hAnsi="仿宋_GB2312" w:eastAsia="仿宋_GB2312" w:cs="仿宋_GB2312"/>
          <w:bCs/>
          <w:sz w:val="32"/>
          <w:szCs w:val="32"/>
        </w:rPr>
        <w:t>170</w:t>
      </w:r>
      <w:r>
        <w:rPr>
          <w:rFonts w:hint="eastAsia" w:ascii="仿宋_GB2312" w:hAnsi="仿宋_GB2312" w:eastAsia="仿宋_GB2312" w:cs="仿宋_GB2312"/>
          <w:bCs/>
          <w:sz w:val="32"/>
          <w:szCs w:val="32"/>
        </w:rPr>
        <w:t>余个实践教学基地。济宁医学院附属医院为山东省区域医疗中心，固定资产总值</w:t>
      </w:r>
      <w:r>
        <w:rPr>
          <w:rFonts w:ascii="仿宋_GB2312" w:hAnsi="仿宋_GB2312" w:eastAsia="仿宋_GB2312" w:cs="仿宋_GB2312"/>
          <w:bCs/>
          <w:sz w:val="32"/>
          <w:szCs w:val="32"/>
        </w:rPr>
        <w:t>20</w:t>
      </w:r>
      <w:r>
        <w:rPr>
          <w:rFonts w:hint="eastAsia" w:ascii="仿宋_GB2312" w:hAnsi="仿宋_GB2312" w:eastAsia="仿宋_GB2312" w:cs="仿宋_GB2312"/>
          <w:bCs/>
          <w:sz w:val="32"/>
          <w:szCs w:val="32"/>
        </w:rPr>
        <w:t>亿元，编制床位</w:t>
      </w:r>
      <w:r>
        <w:rPr>
          <w:rFonts w:ascii="仿宋_GB2312" w:hAnsi="仿宋_GB2312" w:eastAsia="仿宋_GB2312" w:cs="仿宋_GB2312"/>
          <w:bCs/>
          <w:sz w:val="32"/>
          <w:szCs w:val="32"/>
        </w:rPr>
        <w:t>3100</w:t>
      </w:r>
      <w:r>
        <w:rPr>
          <w:rFonts w:hint="eastAsia" w:ascii="仿宋_GB2312" w:hAnsi="仿宋_GB2312" w:eastAsia="仿宋_GB2312" w:cs="仿宋_GB2312"/>
          <w:bCs/>
          <w:sz w:val="32"/>
          <w:szCs w:val="32"/>
        </w:rPr>
        <w:t>张，通过国际医院信息化（</w:t>
      </w:r>
      <w:r>
        <w:rPr>
          <w:rFonts w:ascii="仿宋_GB2312" w:hAnsi="仿宋_GB2312" w:eastAsia="仿宋_GB2312" w:cs="仿宋_GB2312"/>
          <w:bCs/>
          <w:sz w:val="32"/>
          <w:szCs w:val="32"/>
        </w:rPr>
        <w:t>HIMSS</w:t>
      </w:r>
      <w:r>
        <w:rPr>
          <w:rFonts w:hint="eastAsia" w:ascii="仿宋_GB2312" w:hAnsi="仿宋_GB2312" w:eastAsia="仿宋_GB2312" w:cs="仿宋_GB2312"/>
          <w:bCs/>
          <w:sz w:val="32"/>
          <w:szCs w:val="32"/>
        </w:rPr>
        <w:t>）六级认证。附属山东省精神卫生中心为山东省唯一一家省级三级甲等精神卫生专科医院，编制床位</w:t>
      </w:r>
      <w:r>
        <w:rPr>
          <w:rFonts w:ascii="仿宋_GB2312" w:hAnsi="仿宋_GB2312" w:eastAsia="仿宋_GB2312" w:cs="仿宋_GB2312"/>
          <w:bCs/>
          <w:sz w:val="32"/>
          <w:szCs w:val="32"/>
        </w:rPr>
        <w:t>750</w:t>
      </w:r>
      <w:r>
        <w:rPr>
          <w:rFonts w:hint="eastAsia" w:ascii="仿宋_GB2312" w:hAnsi="仿宋_GB2312" w:eastAsia="仿宋_GB2312" w:cs="仿宋_GB2312"/>
          <w:bCs/>
          <w:sz w:val="32"/>
          <w:szCs w:val="32"/>
        </w:rPr>
        <w:t>张。</w:t>
      </w:r>
      <w:r>
        <w:rPr>
          <w:rFonts w:ascii="仿宋_GB2312" w:hAnsi="仿宋_GB2312" w:eastAsia="仿宋_GB2312" w:cs="仿宋_GB2312"/>
          <w:bCs/>
          <w:sz w:val="32"/>
          <w:szCs w:val="32"/>
        </w:rPr>
        <w:t>学校建有山东省医学院校唯一一个省高校司法鉴定中心，并通过国家实验认证和资质认定二合一评审。</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学校面向全国</w:t>
      </w:r>
      <w:r>
        <w:rPr>
          <w:rFonts w:ascii="仿宋_GB2312" w:hAnsi="仿宋_GB2312" w:eastAsia="仿宋_GB2312" w:cs="仿宋_GB2312"/>
          <w:bCs/>
          <w:sz w:val="32"/>
          <w:szCs w:val="32"/>
        </w:rPr>
        <w:t>28</w:t>
      </w:r>
      <w:r>
        <w:rPr>
          <w:rFonts w:hint="eastAsia" w:ascii="仿宋_GB2312" w:hAnsi="仿宋_GB2312" w:eastAsia="仿宋_GB2312" w:cs="仿宋_GB2312"/>
          <w:bCs/>
          <w:sz w:val="32"/>
          <w:szCs w:val="32"/>
        </w:rPr>
        <w:t>个省（市、区）招生，现有全日制在校生</w:t>
      </w:r>
      <w:r>
        <w:rPr>
          <w:rFonts w:ascii="仿宋_GB2312" w:hAnsi="仿宋_GB2312" w:eastAsia="仿宋_GB2312" w:cs="仿宋_GB2312"/>
          <w:bCs/>
          <w:sz w:val="32"/>
          <w:szCs w:val="32"/>
        </w:rPr>
        <w:t>16</w:t>
      </w:r>
      <w:r>
        <w:rPr>
          <w:rFonts w:hint="eastAsia" w:ascii="仿宋_GB2312" w:hAnsi="仿宋_GB2312" w:eastAsia="仿宋_GB2312" w:cs="仿宋_GB2312"/>
          <w:bCs/>
          <w:sz w:val="32"/>
          <w:szCs w:val="32"/>
        </w:rPr>
        <w:t>732人。学校有教学单位</w:t>
      </w:r>
      <w:r>
        <w:rPr>
          <w:rFonts w:ascii="仿宋_GB2312" w:hAnsi="仿宋_GB2312" w:eastAsia="仿宋_GB2312" w:cs="仿宋_GB2312"/>
          <w:bCs/>
          <w:sz w:val="32"/>
          <w:szCs w:val="32"/>
        </w:rPr>
        <w:t>19</w:t>
      </w:r>
      <w:r>
        <w:rPr>
          <w:rFonts w:hint="eastAsia" w:ascii="仿宋_GB2312" w:hAnsi="仿宋_GB2312" w:eastAsia="仿宋_GB2312" w:cs="仿宋_GB2312"/>
          <w:bCs/>
          <w:sz w:val="32"/>
          <w:szCs w:val="32"/>
        </w:rPr>
        <w:t>个，设有临床医学硕士专业学位授权点，开设临床医学、预防医学、法医学等33个本科专业，已形成以医学教育为主体，涵盖医、理、工、管、文五个学科门类，本科教育、研究生教育、继续教育、留学生教育、中外合作办学协调发展的多层次办学格局。</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学校现有教职工6165人，有外籍院士、国家“千人计划”专家、国家级和省级教学名师、“泰山学者”海外特聘专家、享受国务院政府特殊津贴专家、有突出贡献的中青年专家等90余人；有国家级特色专业建设点、综合改革试点项目、卓越医生教育培养计划</w:t>
      </w:r>
      <w:r>
        <w:rPr>
          <w:rFonts w:ascii="仿宋_GB2312" w:hAnsi="仿宋_GB2312" w:eastAsia="仿宋_GB2312" w:cs="仿宋_GB2312"/>
          <w:bCs/>
          <w:sz w:val="32"/>
          <w:szCs w:val="32"/>
        </w:rPr>
        <w:t>4</w:t>
      </w:r>
      <w:r>
        <w:rPr>
          <w:rFonts w:hint="eastAsia" w:ascii="仿宋_GB2312" w:hAnsi="仿宋_GB2312" w:eastAsia="仿宋_GB2312" w:cs="仿宋_GB2312"/>
          <w:bCs/>
          <w:sz w:val="32"/>
          <w:szCs w:val="32"/>
        </w:rPr>
        <w:t>项；省级特色专业、应用型人才培养专业发展支持计划项目、高水平应用型重点建设专业、卓越工程师教育培养计划等项目</w:t>
      </w:r>
      <w:r>
        <w:rPr>
          <w:rFonts w:ascii="仿宋_GB2312" w:hAnsi="仿宋_GB2312" w:eastAsia="仿宋_GB2312" w:cs="仿宋_GB2312"/>
          <w:bCs/>
          <w:sz w:val="32"/>
          <w:szCs w:val="32"/>
        </w:rPr>
        <w:t>12</w:t>
      </w:r>
      <w:r>
        <w:rPr>
          <w:rFonts w:hint="eastAsia" w:ascii="仿宋_GB2312" w:hAnsi="仿宋_GB2312" w:eastAsia="仿宋_GB2312" w:cs="仿宋_GB2312"/>
          <w:bCs/>
          <w:sz w:val="32"/>
          <w:szCs w:val="32"/>
        </w:rPr>
        <w:t>项；</w:t>
      </w:r>
      <w:r>
        <w:rPr>
          <w:rFonts w:ascii="仿宋_GB2312" w:hAnsi="仿宋_GB2312" w:eastAsia="仿宋_GB2312" w:cs="仿宋_GB2312"/>
          <w:bCs/>
          <w:sz w:val="32"/>
          <w:szCs w:val="32"/>
        </w:rPr>
        <w:t>有国家级示范中心、国际合作实验室4个；省级重点学科和重点实验室、实验教学示范中心、人才培养模式创新实验区、教学团队等23个；国家级精品课程、精品资源共享课、省级精品课程等34门</w:t>
      </w:r>
      <w:r>
        <w:rPr>
          <w:rFonts w:hint="eastAsia" w:ascii="仿宋_GB2312" w:hAnsi="仿宋_GB2312" w:eastAsia="仿宋_GB2312" w:cs="仿宋_GB2312"/>
          <w:bCs/>
          <w:sz w:val="32"/>
          <w:szCs w:val="32"/>
        </w:rPr>
        <w:t>。</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中华医学会行为医学分会和山东省行为医学专业委员会挂靠学校，主办《中华行为医学与脑科学杂志》《中华诊断学电子杂志》《精神医学杂志》和《济宁医学院学报》，均向国内外公开发行。《中华行为医学与脑科学杂志》为中国权威学术期刊，名列基础医学类期刊第一名，并入选“中国科协精品科技期刊工程项目”。</w:t>
      </w:r>
    </w:p>
    <w:p>
      <w:pPr>
        <w:pStyle w:val="10"/>
        <w:spacing w:line="500" w:lineRule="exact"/>
        <w:ind w:firstLine="0" w:firstLineChars="0"/>
        <w:rPr>
          <w:rFonts w:ascii="仿宋_GB2312" w:cs="仿宋_GB2312"/>
          <w:bCs/>
          <w:sz w:val="32"/>
          <w:szCs w:val="32"/>
        </w:rPr>
      </w:pPr>
    </w:p>
    <w:p>
      <w:pPr>
        <w:pStyle w:val="10"/>
        <w:spacing w:line="500" w:lineRule="exact"/>
        <w:ind w:firstLine="0" w:firstLineChars="0"/>
        <w:rPr>
          <w:rFonts w:ascii="仿宋_GB2312" w:cs="仿宋_GB2312"/>
          <w:bCs/>
          <w:sz w:val="32"/>
          <w:szCs w:val="32"/>
        </w:rPr>
      </w:pPr>
    </w:p>
    <w:p>
      <w:pPr>
        <w:pStyle w:val="10"/>
        <w:spacing w:line="500" w:lineRule="exact"/>
        <w:ind w:firstLine="0" w:firstLineChars="0"/>
        <w:rPr>
          <w:rFonts w:ascii="仿宋_GB2312" w:cs="仿宋_GB2312"/>
          <w:bCs/>
          <w:sz w:val="32"/>
          <w:szCs w:val="32"/>
        </w:rPr>
      </w:pPr>
    </w:p>
    <w:p>
      <w:pPr>
        <w:pStyle w:val="10"/>
        <w:spacing w:line="500" w:lineRule="exact"/>
        <w:ind w:firstLine="0" w:firstLineChars="0"/>
        <w:rPr>
          <w:rFonts w:ascii="仿宋_GB2312" w:cs="仿宋_GB2312"/>
          <w:bCs/>
          <w:sz w:val="32"/>
          <w:szCs w:val="32"/>
        </w:rPr>
      </w:pPr>
    </w:p>
    <w:p>
      <w:pPr>
        <w:pStyle w:val="10"/>
        <w:spacing w:line="500" w:lineRule="exact"/>
        <w:ind w:firstLine="0" w:firstLineChars="0"/>
        <w:rPr>
          <w:rFonts w:ascii="仿宋_GB2312" w:cs="仿宋_GB2312"/>
          <w:bCs/>
          <w:sz w:val="32"/>
          <w:szCs w:val="32"/>
        </w:rPr>
      </w:pPr>
    </w:p>
    <w:p>
      <w:pPr>
        <w:pStyle w:val="10"/>
        <w:spacing w:line="500" w:lineRule="exact"/>
        <w:ind w:firstLine="0" w:firstLineChars="0"/>
        <w:rPr>
          <w:rFonts w:ascii="仿宋_GB2312" w:cs="仿宋_GB2312"/>
          <w:bCs/>
          <w:sz w:val="32"/>
          <w:szCs w:val="32"/>
        </w:rPr>
      </w:pPr>
    </w:p>
    <w:p>
      <w:pPr>
        <w:pStyle w:val="10"/>
        <w:spacing w:line="500" w:lineRule="exact"/>
        <w:ind w:firstLine="0" w:firstLineChars="0"/>
        <w:rPr>
          <w:rFonts w:ascii="仿宋_GB2312" w:cs="仿宋_GB2312"/>
          <w:bCs/>
          <w:sz w:val="32"/>
          <w:szCs w:val="32"/>
        </w:rPr>
      </w:pPr>
    </w:p>
    <w:p>
      <w:pPr>
        <w:pStyle w:val="10"/>
        <w:spacing w:line="500" w:lineRule="exact"/>
        <w:ind w:firstLine="0" w:firstLineChars="0"/>
        <w:rPr>
          <w:rFonts w:ascii="仿宋_GB2312" w:cs="仿宋_GB2312"/>
          <w:bCs/>
          <w:sz w:val="32"/>
          <w:szCs w:val="32"/>
        </w:rPr>
      </w:pPr>
    </w:p>
    <w:p>
      <w:pPr>
        <w:spacing w:line="560" w:lineRule="atLeast"/>
        <w:rPr>
          <w:rFonts w:ascii="黑体" w:hAnsi="黑体" w:eastAsia="黑体" w:cs="黑体"/>
          <w:sz w:val="30"/>
          <w:szCs w:val="30"/>
        </w:rPr>
      </w:pPr>
      <w:r>
        <w:rPr>
          <w:rFonts w:ascii="黑体" w:hAnsi="黑体" w:eastAsia="黑体" w:cs="黑体"/>
          <w:sz w:val="30"/>
          <w:szCs w:val="30"/>
        </w:rPr>
        <w:br w:type="page"/>
      </w:r>
      <w:r>
        <w:rPr>
          <w:rFonts w:hint="eastAsia" w:ascii="黑体" w:hAnsi="黑体" w:eastAsia="黑体" w:cs="黑体"/>
          <w:sz w:val="30"/>
          <w:szCs w:val="30"/>
        </w:rPr>
        <w:t>二、学校引进人才的层次、条件和待遇</w:t>
      </w:r>
    </w:p>
    <w:p>
      <w:pPr>
        <w:pStyle w:val="10"/>
        <w:spacing w:line="500" w:lineRule="exact"/>
        <w:ind w:firstLine="446" w:firstLineChars="148"/>
        <w:rPr>
          <w:rFonts w:ascii="楷体" w:hAnsi="楷体" w:eastAsia="楷体"/>
          <w:b/>
          <w:bCs/>
        </w:rPr>
      </w:pPr>
      <w:r>
        <w:rPr>
          <w:rFonts w:hint="eastAsia" w:ascii="楷体" w:hAnsi="楷体" w:eastAsia="楷体" w:cs="楷体"/>
          <w:b/>
          <w:bCs/>
        </w:rPr>
        <w:t>（一）各类别人才层次、条件</w:t>
      </w:r>
    </w:p>
    <w:tbl>
      <w:tblPr>
        <w:tblStyle w:val="5"/>
        <w:tblW w:w="10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1074"/>
        <w:gridCol w:w="8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2205" w:type="dxa"/>
            <w:gridSpan w:val="2"/>
          </w:tcPr>
          <w:p>
            <w:pPr>
              <w:jc w:val="center"/>
              <w:rPr>
                <w:rFonts w:ascii="仿宋_GB2312" w:hAnsi="Times New Roman" w:eastAsia="仿宋_GB2312" w:cs="Times New Roman"/>
                <w:b/>
                <w:bCs/>
                <w:sz w:val="24"/>
                <w:szCs w:val="24"/>
              </w:rPr>
            </w:pPr>
            <w:r>
              <w:rPr>
                <w:rFonts w:hint="eastAsia" w:ascii="仿宋_GB2312" w:hAnsi="Times New Roman" w:eastAsia="仿宋_GB2312" w:cs="仿宋_GB2312"/>
                <w:b/>
                <w:bCs/>
                <w:sz w:val="24"/>
                <w:szCs w:val="24"/>
              </w:rPr>
              <w:t>分类</w:t>
            </w:r>
          </w:p>
        </w:tc>
        <w:tc>
          <w:tcPr>
            <w:tcW w:w="8011" w:type="dxa"/>
          </w:tcPr>
          <w:p>
            <w:pPr>
              <w:jc w:val="center"/>
              <w:rPr>
                <w:rFonts w:ascii="仿宋_GB2312" w:hAnsi="Times New Roman" w:eastAsia="仿宋_GB2312" w:cs="Times New Roman"/>
                <w:b/>
                <w:bCs/>
                <w:sz w:val="24"/>
                <w:szCs w:val="24"/>
              </w:rPr>
            </w:pPr>
            <w:r>
              <w:rPr>
                <w:rFonts w:hint="eastAsia" w:ascii="仿宋_GB2312" w:hAnsi="Times New Roman" w:eastAsia="仿宋_GB2312" w:cs="仿宋_GB2312"/>
                <w:b/>
                <w:bCs/>
                <w:sz w:val="24"/>
                <w:szCs w:val="24"/>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131" w:type="dxa"/>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高</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层</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次</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人</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才</w:t>
            </w:r>
          </w:p>
        </w:tc>
        <w:tc>
          <w:tcPr>
            <w:tcW w:w="107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第一</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层次</w:t>
            </w:r>
          </w:p>
        </w:tc>
        <w:tc>
          <w:tcPr>
            <w:tcW w:w="8011" w:type="dxa"/>
          </w:tcPr>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满足下列条件之一者：</w:t>
            </w:r>
          </w:p>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中国科学院院士、中国工程院院士；</w:t>
            </w:r>
          </w:p>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教育部“长江学者奖励计划”入选者；</w:t>
            </w:r>
          </w:p>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国家学位委员会学科评议组成员；</w:t>
            </w:r>
          </w:p>
          <w:p>
            <w:pPr>
              <w:rPr>
                <w:rFonts w:ascii="仿宋_GB2312" w:hAnsi="Times New Roman" w:eastAsia="仿宋_GB2312" w:cs="仿宋_GB2312"/>
                <w:sz w:val="24"/>
                <w:szCs w:val="24"/>
              </w:rPr>
            </w:pPr>
            <w:r>
              <w:rPr>
                <w:rFonts w:hint="eastAsia" w:ascii="仿宋_GB2312" w:hAnsi="Times New Roman" w:eastAsia="仿宋_GB2312" w:cs="仿宋_GB2312"/>
                <w:sz w:val="24"/>
                <w:szCs w:val="24"/>
              </w:rPr>
              <w:t>国家重点研发计划负责人</w:t>
            </w:r>
            <w:r>
              <w:rPr>
                <w:rFonts w:ascii="仿宋_GB2312" w:hAnsi="Times New Roman" w:eastAsia="仿宋_GB2312" w:cs="仿宋_GB2312"/>
                <w:sz w:val="24"/>
                <w:szCs w:val="24"/>
              </w:rPr>
              <w:t>;</w:t>
            </w:r>
          </w:p>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国家科技重大专项负责人</w:t>
            </w:r>
            <w:r>
              <w:rPr>
                <w:rFonts w:ascii="仿宋_GB2312" w:hAnsi="Times New Roman" w:eastAsia="仿宋_GB2312" w:cs="仿宋_GB2312"/>
                <w:sz w:val="24"/>
                <w:szCs w:val="24"/>
              </w:rPr>
              <w:t>;</w:t>
            </w:r>
          </w:p>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国家重点学科带头人、重点实验室负责人；</w:t>
            </w:r>
          </w:p>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国家自然科学基金重大项目负责人；</w:t>
            </w:r>
          </w:p>
          <w:p>
            <w:pPr>
              <w:rPr>
                <w:rFonts w:ascii="仿宋_GB2312" w:hAnsi="Times New Roman" w:eastAsia="仿宋_GB2312" w:cs="仿宋_GB2312"/>
                <w:sz w:val="24"/>
                <w:szCs w:val="24"/>
              </w:rPr>
            </w:pPr>
            <w:r>
              <w:rPr>
                <w:rFonts w:hint="eastAsia" w:ascii="仿宋_GB2312" w:hAnsi="Times New Roman" w:eastAsia="仿宋_GB2312" w:cs="仿宋_GB2312"/>
                <w:sz w:val="24"/>
                <w:szCs w:val="24"/>
              </w:rPr>
              <w:t>国家杰出青年科学基金获得者；</w:t>
            </w:r>
          </w:p>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国家优秀青年科学基金获得者；</w:t>
            </w:r>
          </w:p>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国家“百千万人才”国家级入选者；</w:t>
            </w:r>
          </w:p>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国家“新世纪百千万人才工程”国家级入选者；</w:t>
            </w:r>
          </w:p>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国家“千人计划”入选者；</w:t>
            </w:r>
          </w:p>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国家“青年千人计划”入选者；</w:t>
            </w:r>
          </w:p>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中科院“百人计划”入选者；</w:t>
            </w:r>
          </w:p>
          <w:p>
            <w:pPr>
              <w:rPr>
                <w:rFonts w:ascii="仿宋_GB2312" w:hAnsi="Times New Roman" w:eastAsia="仿宋_GB2312" w:cs="仿宋_GB2312"/>
                <w:sz w:val="24"/>
                <w:szCs w:val="24"/>
              </w:rPr>
            </w:pPr>
            <w:r>
              <w:rPr>
                <w:rFonts w:hint="eastAsia" w:ascii="仿宋_GB2312" w:hAnsi="Times New Roman" w:eastAsia="仿宋_GB2312" w:cs="仿宋_GB2312"/>
                <w:sz w:val="24"/>
                <w:szCs w:val="24"/>
              </w:rPr>
              <w:t>“泰山学者攀登计划”入选者；</w:t>
            </w:r>
          </w:p>
          <w:p>
            <w:pPr>
              <w:rPr>
                <w:rFonts w:ascii="仿宋_GB2312" w:hAnsi="Times New Roman" w:eastAsia="仿宋_GB2312" w:cs="仿宋_GB2312"/>
                <w:sz w:val="24"/>
                <w:szCs w:val="24"/>
              </w:rPr>
            </w:pPr>
            <w:r>
              <w:rPr>
                <w:rFonts w:hint="eastAsia" w:ascii="仿宋_GB2312" w:hAnsi="Times New Roman" w:eastAsia="仿宋_GB2312" w:cs="仿宋_GB2312"/>
                <w:sz w:val="24"/>
                <w:szCs w:val="24"/>
              </w:rPr>
              <w:t>原国家“</w:t>
            </w:r>
            <w:r>
              <w:rPr>
                <w:rFonts w:ascii="仿宋_GB2312" w:hAnsi="Times New Roman" w:eastAsia="仿宋_GB2312" w:cs="仿宋_GB2312"/>
                <w:sz w:val="24"/>
                <w:szCs w:val="24"/>
              </w:rPr>
              <w:t>973</w:t>
            </w:r>
            <w:r>
              <w:rPr>
                <w:rFonts w:hint="eastAsia" w:ascii="仿宋_GB2312" w:hAnsi="Times New Roman" w:eastAsia="仿宋_GB2312" w:cs="仿宋_GB2312"/>
                <w:sz w:val="24"/>
                <w:szCs w:val="24"/>
              </w:rPr>
              <w:t>”“</w:t>
            </w:r>
            <w:r>
              <w:rPr>
                <w:rFonts w:ascii="仿宋_GB2312" w:hAnsi="Times New Roman" w:eastAsia="仿宋_GB2312" w:cs="仿宋_GB2312"/>
                <w:sz w:val="24"/>
                <w:szCs w:val="24"/>
              </w:rPr>
              <w:t>863</w:t>
            </w:r>
            <w:r>
              <w:rPr>
                <w:rFonts w:hint="eastAsia" w:ascii="仿宋_GB2312" w:hAnsi="Times New Roman" w:eastAsia="仿宋_GB2312" w:cs="仿宋_GB2312"/>
                <w:sz w:val="24"/>
                <w:szCs w:val="24"/>
              </w:rPr>
              <w:t>”项目首席科学家或相当水平的专家；</w:t>
            </w:r>
          </w:p>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具有博士学位，在世界排名前</w:t>
            </w:r>
            <w:r>
              <w:rPr>
                <w:rFonts w:ascii="仿宋_GB2312" w:hAnsi="Times New Roman" w:eastAsia="仿宋_GB2312" w:cs="仿宋_GB2312"/>
                <w:sz w:val="24"/>
                <w:szCs w:val="24"/>
              </w:rPr>
              <w:t>200</w:t>
            </w:r>
            <w:r>
              <w:rPr>
                <w:rFonts w:hint="eastAsia" w:ascii="仿宋_GB2312" w:hAnsi="Times New Roman" w:eastAsia="仿宋_GB2312" w:cs="仿宋_GB2312"/>
                <w:sz w:val="24"/>
                <w:szCs w:val="24"/>
              </w:rPr>
              <w:t>的海外高校获聘教授职务且取得国际公认学术成果的专家；</w:t>
            </w:r>
          </w:p>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或以上条件相当水平者。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131" w:type="dxa"/>
            <w:vMerge w:val="continue"/>
            <w:vAlign w:val="center"/>
          </w:tcPr>
          <w:p>
            <w:pPr>
              <w:widowControl/>
              <w:jc w:val="center"/>
              <w:rPr>
                <w:rFonts w:ascii="仿宋_GB2312" w:hAnsi="Times New Roman" w:eastAsia="仿宋_GB2312" w:cs="Times New Roman"/>
                <w:sz w:val="24"/>
                <w:szCs w:val="24"/>
              </w:rPr>
            </w:pPr>
          </w:p>
        </w:tc>
        <w:tc>
          <w:tcPr>
            <w:tcW w:w="107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第二</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层次</w:t>
            </w:r>
          </w:p>
        </w:tc>
        <w:tc>
          <w:tcPr>
            <w:tcW w:w="8011" w:type="dxa"/>
          </w:tcPr>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中国科学院院士、中国工程院院士有效候选人；</w:t>
            </w:r>
          </w:p>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国家有突出贡献的中青年专家；</w:t>
            </w:r>
          </w:p>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国家级教学名师；</w:t>
            </w:r>
          </w:p>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教育部“新世纪优秀人才支持计划”入选者；</w:t>
            </w:r>
          </w:p>
          <w:p>
            <w:pPr>
              <w:rPr>
                <w:rFonts w:ascii="仿宋_GB2312" w:hAnsi="Times New Roman" w:eastAsia="仿宋_GB2312" w:cs="仿宋_GB2312"/>
                <w:sz w:val="24"/>
                <w:szCs w:val="24"/>
              </w:rPr>
            </w:pPr>
            <w:r>
              <w:rPr>
                <w:rFonts w:hint="eastAsia" w:ascii="仿宋_GB2312" w:hAnsi="Times New Roman" w:eastAsia="仿宋_GB2312" w:cs="仿宋_GB2312"/>
                <w:sz w:val="24"/>
                <w:szCs w:val="24"/>
              </w:rPr>
              <w:t>教育部“高校青年教师奖”获得者；</w:t>
            </w:r>
          </w:p>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国家自然科学基金重点项目负责人；</w:t>
            </w:r>
          </w:p>
          <w:p>
            <w:pPr>
              <w:rPr>
                <w:rFonts w:ascii="仿宋_GB2312" w:hAnsi="Times New Roman" w:eastAsia="仿宋_GB2312" w:cs="仿宋_GB2312"/>
                <w:sz w:val="24"/>
                <w:szCs w:val="24"/>
              </w:rPr>
            </w:pPr>
            <w:r>
              <w:rPr>
                <w:rFonts w:hint="eastAsia" w:ascii="仿宋_GB2312" w:hAnsi="Times New Roman" w:eastAsia="仿宋_GB2312" w:cs="仿宋_GB2312"/>
                <w:sz w:val="24"/>
                <w:szCs w:val="24"/>
              </w:rPr>
              <w:t>山东省“泰山学者”特聘专家，或荣获其他省设立的人才工程专家学者称号者（不包括青年类等人才项目）；</w:t>
            </w:r>
          </w:p>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全国百篇优秀博士论文获得者；</w:t>
            </w:r>
          </w:p>
          <w:p>
            <w:pPr>
              <w:rPr>
                <w:rFonts w:ascii="仿宋_GB2312" w:hAnsi="Times New Roman" w:eastAsia="仿宋_GB2312" w:cs="仿宋_GB2312"/>
                <w:sz w:val="24"/>
                <w:szCs w:val="24"/>
              </w:rPr>
            </w:pPr>
            <w:r>
              <w:rPr>
                <w:rFonts w:hint="eastAsia" w:ascii="仿宋_GB2312" w:hAnsi="Times New Roman" w:eastAsia="仿宋_GB2312" w:cs="仿宋_GB2312"/>
                <w:sz w:val="24"/>
                <w:szCs w:val="24"/>
              </w:rPr>
              <w:t>或具有博士学位，在世界排名前</w:t>
            </w:r>
            <w:r>
              <w:rPr>
                <w:rFonts w:ascii="仿宋_GB2312" w:hAnsi="Times New Roman" w:eastAsia="仿宋_GB2312" w:cs="仿宋_GB2312"/>
                <w:sz w:val="24"/>
                <w:szCs w:val="24"/>
              </w:rPr>
              <w:t>200</w:t>
            </w:r>
            <w:r>
              <w:rPr>
                <w:rFonts w:hint="eastAsia" w:ascii="仿宋_GB2312" w:hAnsi="Times New Roman" w:eastAsia="仿宋_GB2312" w:cs="仿宋_GB2312"/>
                <w:sz w:val="24"/>
                <w:szCs w:val="24"/>
              </w:rPr>
              <w:t>的海外高校获聘副教授及以上专业技术职务且取得国际公认学术成果的专家，满足下列条件之一：</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1.发表的学术论文“</w:t>
            </w:r>
            <w:r>
              <w:rPr>
                <w:rFonts w:ascii="仿宋_GB2312" w:hAnsi="Times New Roman" w:eastAsia="仿宋_GB2312" w:cs="Times New Roman"/>
                <w:sz w:val="24"/>
                <w:szCs w:val="24"/>
              </w:rPr>
              <w:t>H</w:t>
            </w:r>
            <w:r>
              <w:rPr>
                <w:rFonts w:hint="eastAsia" w:ascii="仿宋_GB2312" w:hAnsi="Times New Roman" w:eastAsia="仿宋_GB2312" w:cs="Times New Roman"/>
                <w:sz w:val="24"/>
                <w:szCs w:val="24"/>
              </w:rPr>
              <w:t>指数”≥</w:t>
            </w:r>
            <w:r>
              <w:rPr>
                <w:rFonts w:ascii="仿宋_GB2312" w:hAnsi="Times New Roman" w:eastAsia="仿宋_GB2312" w:cs="Times New Roman"/>
                <w:sz w:val="24"/>
                <w:szCs w:val="24"/>
              </w:rPr>
              <w:t>15</w:t>
            </w:r>
            <w:r>
              <w:rPr>
                <w:rFonts w:hint="eastAsia" w:ascii="仿宋_GB2312" w:hAnsi="Times New Roman" w:eastAsia="仿宋_GB2312" w:cs="Times New Roman"/>
                <w:sz w:val="24"/>
                <w:szCs w:val="24"/>
              </w:rPr>
              <w:t>；</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2.在</w:t>
            </w:r>
            <w:r>
              <w:rPr>
                <w:rFonts w:ascii="仿宋_GB2312" w:hAnsi="Times New Roman" w:eastAsia="仿宋_GB2312" w:cs="Times New Roman"/>
                <w:sz w:val="24"/>
                <w:szCs w:val="24"/>
              </w:rPr>
              <w:t>Nature</w:t>
            </w: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Science</w:t>
            </w: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Cell</w:t>
            </w: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New England Journal of Medicine</w:t>
            </w:r>
            <w:r>
              <w:rPr>
                <w:rFonts w:hint="eastAsia" w:ascii="仿宋_GB2312" w:hAnsi="Times New Roman" w:eastAsia="仿宋_GB2312" w:cs="Times New Roman"/>
                <w:sz w:val="24"/>
                <w:szCs w:val="24"/>
              </w:rPr>
              <w:t>或在</w:t>
            </w:r>
          </w:p>
          <w:p>
            <w:pPr>
              <w:rPr>
                <w:rFonts w:ascii="仿宋_GB2312" w:hAnsi="Times New Roman" w:eastAsia="仿宋_GB2312" w:cs="Times New Roman"/>
                <w:sz w:val="24"/>
                <w:szCs w:val="24"/>
              </w:rPr>
            </w:pPr>
            <w:r>
              <w:rPr>
                <w:rFonts w:ascii="仿宋_GB2312" w:hAnsi="Times New Roman" w:eastAsia="仿宋_GB2312" w:cs="Times New Roman"/>
                <w:sz w:val="24"/>
                <w:szCs w:val="24"/>
              </w:rPr>
              <w:t>SCI</w:t>
            </w:r>
            <w:r>
              <w:rPr>
                <w:rFonts w:hint="eastAsia" w:ascii="仿宋_GB2312" w:hAnsi="Times New Roman" w:eastAsia="仿宋_GB2312" w:cs="Times New Roman"/>
                <w:sz w:val="24"/>
                <w:szCs w:val="24"/>
              </w:rPr>
              <w:t>影响因子≥</w:t>
            </w:r>
            <w:r>
              <w:rPr>
                <w:rFonts w:ascii="仿宋_GB2312" w:hAnsi="Times New Roman" w:eastAsia="仿宋_GB2312" w:cs="Times New Roman"/>
                <w:sz w:val="24"/>
                <w:szCs w:val="24"/>
              </w:rPr>
              <w:t>20.0</w:t>
            </w:r>
            <w:r>
              <w:rPr>
                <w:rFonts w:hint="eastAsia" w:ascii="仿宋_GB2312" w:hAnsi="Times New Roman" w:eastAsia="仿宋_GB2312" w:cs="Times New Roman"/>
                <w:sz w:val="24"/>
                <w:szCs w:val="24"/>
              </w:rPr>
              <w:t>的国际权威期刊发表学术论文</w:t>
            </w:r>
            <w:r>
              <w:rPr>
                <w:rFonts w:ascii="仿宋_GB2312" w:hAnsi="Times New Roman" w:eastAsia="仿宋_GB2312" w:cs="Times New Roman"/>
                <w:sz w:val="24"/>
                <w:szCs w:val="24"/>
              </w:rPr>
              <w:t>1</w:t>
            </w:r>
            <w:r>
              <w:rPr>
                <w:rFonts w:hint="eastAsia" w:ascii="仿宋_GB2312" w:hAnsi="Times New Roman" w:eastAsia="仿宋_GB2312" w:cs="Times New Roman"/>
                <w:sz w:val="24"/>
                <w:szCs w:val="24"/>
              </w:rPr>
              <w:t>篇或在上述期刊以前五位作者发表学术论文</w:t>
            </w:r>
            <w:r>
              <w:rPr>
                <w:rFonts w:ascii="仿宋_GB2312" w:hAnsi="Times New Roman" w:eastAsia="仿宋_GB2312" w:cs="Times New Roman"/>
                <w:sz w:val="24"/>
                <w:szCs w:val="24"/>
              </w:rPr>
              <w:t>2</w:t>
            </w:r>
            <w:r>
              <w:rPr>
                <w:rFonts w:hint="eastAsia" w:ascii="仿宋_GB2312" w:hAnsi="Times New Roman" w:eastAsia="仿宋_GB2312" w:cs="Times New Roman"/>
                <w:sz w:val="24"/>
                <w:szCs w:val="24"/>
              </w:rPr>
              <w:t>篇；</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3.在《中国社会科学》发表学术论文</w:t>
            </w:r>
            <w:r>
              <w:rPr>
                <w:rFonts w:ascii="仿宋_GB2312" w:hAnsi="Times New Roman" w:eastAsia="仿宋_GB2312" w:cs="Times New Roman"/>
                <w:sz w:val="24"/>
                <w:szCs w:val="24"/>
              </w:rPr>
              <w:t>1</w:t>
            </w:r>
            <w:r>
              <w:rPr>
                <w:rFonts w:hint="eastAsia" w:ascii="仿宋_GB2312" w:hAnsi="Times New Roman" w:eastAsia="仿宋_GB2312" w:cs="Times New Roman"/>
                <w:sz w:val="24"/>
                <w:szCs w:val="24"/>
              </w:rPr>
              <w:t>篇；</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4.在《中国社会科学文摘》或《新华文摘》全文转载</w:t>
            </w:r>
            <w:r>
              <w:rPr>
                <w:rFonts w:ascii="仿宋_GB2312" w:hAnsi="Times New Roman" w:eastAsia="仿宋_GB2312" w:cs="Times New Roman"/>
                <w:sz w:val="24"/>
                <w:szCs w:val="24"/>
              </w:rPr>
              <w:t>2</w:t>
            </w:r>
            <w:r>
              <w:rPr>
                <w:rFonts w:hint="eastAsia" w:ascii="仿宋_GB2312" w:hAnsi="Times New Roman" w:eastAsia="仿宋_GB2312" w:cs="Times New Roman"/>
                <w:sz w:val="24"/>
                <w:szCs w:val="24"/>
              </w:rPr>
              <w:t>篇学术论文；</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5.发表高被引论文2篇；</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6.近五年在本学科领域发表学术论文</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自然科学类</w:t>
            </w:r>
            <w:r>
              <w:rPr>
                <w:rFonts w:ascii="仿宋_GB2312" w:hAnsi="Times New Roman" w:eastAsia="仿宋_GB2312" w:cs="Times New Roman"/>
                <w:sz w:val="24"/>
                <w:szCs w:val="24"/>
              </w:rPr>
              <w:t>SCI</w:t>
            </w:r>
            <w:r>
              <w:rPr>
                <w:rFonts w:hint="eastAsia" w:ascii="仿宋_GB2312" w:hAnsi="Times New Roman" w:eastAsia="仿宋_GB2312" w:cs="Times New Roman"/>
                <w:sz w:val="24"/>
                <w:szCs w:val="24"/>
              </w:rPr>
              <w:t>论文的累计影响因子≥</w:t>
            </w:r>
            <w:r>
              <w:rPr>
                <w:rFonts w:ascii="仿宋_GB2312" w:hAnsi="Times New Roman" w:eastAsia="仿宋_GB2312" w:cs="Times New Roman"/>
                <w:sz w:val="24"/>
                <w:szCs w:val="24"/>
              </w:rPr>
              <w:t>40.0</w:t>
            </w:r>
            <w:r>
              <w:rPr>
                <w:rFonts w:hint="eastAsia" w:ascii="仿宋_GB2312" w:hAnsi="Times New Roman" w:eastAsia="仿宋_GB2312" w:cs="Times New Roman"/>
                <w:sz w:val="24"/>
                <w:szCs w:val="24"/>
              </w:rPr>
              <w:t>。</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或具有博士学位，原则上年龄不超过</w:t>
            </w:r>
            <w:r>
              <w:rPr>
                <w:rFonts w:ascii="仿宋_GB2312" w:hAnsi="Times New Roman" w:eastAsia="仿宋_GB2312" w:cs="Times New Roman"/>
                <w:sz w:val="24"/>
                <w:szCs w:val="24"/>
              </w:rPr>
              <w:t>50</w:t>
            </w:r>
            <w:r>
              <w:rPr>
                <w:rFonts w:hint="eastAsia" w:ascii="仿宋_GB2312" w:hAnsi="Times New Roman" w:eastAsia="仿宋_GB2312" w:cs="Times New Roman"/>
                <w:sz w:val="24"/>
                <w:szCs w:val="24"/>
              </w:rPr>
              <w:t>周岁，近五年科研成果满足以下条件之二：</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1.主持国家级科研项目</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且获得资助科研经费自然科学类累计达</w:t>
            </w:r>
            <w:r>
              <w:rPr>
                <w:rFonts w:ascii="仿宋_GB2312" w:hAnsi="Times New Roman" w:eastAsia="仿宋_GB2312" w:cs="Times New Roman"/>
                <w:sz w:val="24"/>
                <w:szCs w:val="24"/>
              </w:rPr>
              <w:t>120</w:t>
            </w:r>
            <w:r>
              <w:rPr>
                <w:rFonts w:hint="eastAsia" w:ascii="仿宋_GB2312" w:hAnsi="Times New Roman" w:eastAsia="仿宋_GB2312" w:cs="Times New Roman"/>
                <w:sz w:val="24"/>
                <w:szCs w:val="24"/>
              </w:rPr>
              <w:t>万元以上、人文社会科学类累计达</w:t>
            </w:r>
            <w:r>
              <w:rPr>
                <w:rFonts w:ascii="仿宋_GB2312" w:hAnsi="Times New Roman" w:eastAsia="仿宋_GB2312" w:cs="Times New Roman"/>
                <w:sz w:val="24"/>
                <w:szCs w:val="24"/>
              </w:rPr>
              <w:t>30</w:t>
            </w:r>
            <w:r>
              <w:rPr>
                <w:rFonts w:hint="eastAsia" w:ascii="仿宋_GB2312" w:hAnsi="Times New Roman" w:eastAsia="仿宋_GB2312" w:cs="Times New Roman"/>
                <w:sz w:val="24"/>
                <w:szCs w:val="24"/>
              </w:rPr>
              <w:t>万元以上；</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2.在</w:t>
            </w:r>
            <w:r>
              <w:rPr>
                <w:rFonts w:ascii="仿宋_GB2312" w:hAnsi="Times New Roman" w:eastAsia="仿宋_GB2312" w:cs="Times New Roman"/>
                <w:sz w:val="24"/>
                <w:szCs w:val="24"/>
              </w:rPr>
              <w:t>SCI</w:t>
            </w:r>
            <w:r>
              <w:rPr>
                <w:rFonts w:hint="eastAsia" w:ascii="仿宋_GB2312" w:hAnsi="Times New Roman" w:eastAsia="仿宋_GB2312" w:cs="Times New Roman"/>
                <w:sz w:val="24"/>
                <w:szCs w:val="24"/>
              </w:rPr>
              <w:t>一区刊物发表学术论文</w:t>
            </w:r>
            <w:r>
              <w:rPr>
                <w:rFonts w:ascii="仿宋_GB2312" w:hAnsi="Times New Roman" w:eastAsia="仿宋_GB2312" w:cs="Times New Roman"/>
                <w:sz w:val="24"/>
                <w:szCs w:val="24"/>
              </w:rPr>
              <w:t>4</w:t>
            </w:r>
            <w:r>
              <w:rPr>
                <w:rFonts w:hint="eastAsia" w:ascii="仿宋_GB2312" w:hAnsi="Times New Roman" w:eastAsia="仿宋_GB2312" w:cs="Times New Roman"/>
                <w:sz w:val="24"/>
                <w:szCs w:val="24"/>
              </w:rPr>
              <w:t>篇或在</w:t>
            </w:r>
            <w:r>
              <w:rPr>
                <w:rFonts w:ascii="仿宋_GB2312" w:hAnsi="Times New Roman" w:eastAsia="仿宋_GB2312" w:cs="Times New Roman"/>
                <w:sz w:val="24"/>
                <w:szCs w:val="24"/>
              </w:rPr>
              <w:t>CSSCI</w:t>
            </w:r>
            <w:r>
              <w:rPr>
                <w:rFonts w:hint="eastAsia" w:ascii="仿宋_GB2312" w:hAnsi="Times New Roman" w:eastAsia="仿宋_GB2312" w:cs="Times New Roman"/>
                <w:sz w:val="24"/>
                <w:szCs w:val="24"/>
              </w:rPr>
              <w:t>刊物发表学术论文</w:t>
            </w:r>
            <w:r>
              <w:rPr>
                <w:rFonts w:ascii="仿宋_GB2312" w:hAnsi="Times New Roman" w:eastAsia="仿宋_GB2312" w:cs="Times New Roman"/>
                <w:sz w:val="24"/>
                <w:szCs w:val="24"/>
              </w:rPr>
              <w:t>6</w:t>
            </w:r>
            <w:r>
              <w:rPr>
                <w:rFonts w:hint="eastAsia" w:ascii="仿宋_GB2312" w:hAnsi="Times New Roman" w:eastAsia="仿宋_GB2312" w:cs="Times New Roman"/>
                <w:sz w:val="24"/>
                <w:szCs w:val="24"/>
              </w:rPr>
              <w:t>篇；</w:t>
            </w:r>
          </w:p>
          <w:p>
            <w:pPr>
              <w:rPr>
                <w:rFonts w:ascii="仿宋_GB2312" w:hAnsi="Times New Roman" w:eastAsia="仿宋_GB2312" w:cs="仿宋_GB2312"/>
                <w:sz w:val="24"/>
                <w:szCs w:val="24"/>
              </w:rPr>
            </w:pPr>
            <w:r>
              <w:rPr>
                <w:rFonts w:hint="eastAsia" w:ascii="仿宋_GB2312" w:hAnsi="Times New Roman" w:eastAsia="仿宋_GB2312" w:cs="Times New Roman"/>
                <w:sz w:val="24"/>
                <w:szCs w:val="24"/>
              </w:rPr>
              <w:t>3.</w:t>
            </w:r>
            <w:r>
              <w:rPr>
                <w:rFonts w:hint="eastAsia" w:ascii="仿宋_GB2312" w:hAnsi="Times New Roman" w:eastAsia="仿宋_GB2312" w:cs="仿宋_GB2312"/>
                <w:sz w:val="24"/>
                <w:szCs w:val="24"/>
              </w:rPr>
              <w:t>获得国家科学技术奖前三位人员。</w:t>
            </w:r>
          </w:p>
          <w:p>
            <w:pPr>
              <w:rPr>
                <w:rFonts w:ascii="仿宋_GB2312" w:hAnsi="Times New Roman" w:eastAsia="仿宋_GB2312" w:cs="仿宋_GB2312"/>
                <w:sz w:val="24"/>
                <w:szCs w:val="24"/>
              </w:rPr>
            </w:pPr>
            <w:r>
              <w:rPr>
                <w:rFonts w:hint="eastAsia" w:ascii="仿宋_GB2312" w:hAnsi="Times New Roman" w:eastAsia="仿宋_GB2312" w:cs="仿宋_GB2312"/>
                <w:sz w:val="24"/>
                <w:szCs w:val="24"/>
              </w:rPr>
              <w:t>或以上条件相当水平者。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131" w:type="dxa"/>
            <w:vMerge w:val="continue"/>
            <w:vAlign w:val="center"/>
          </w:tcPr>
          <w:p>
            <w:pPr>
              <w:widowControl/>
              <w:jc w:val="center"/>
              <w:rPr>
                <w:rFonts w:ascii="仿宋_GB2312" w:hAnsi="Times New Roman" w:eastAsia="仿宋_GB2312" w:cs="Times New Roman"/>
                <w:sz w:val="24"/>
                <w:szCs w:val="24"/>
              </w:rPr>
            </w:pPr>
          </w:p>
        </w:tc>
        <w:tc>
          <w:tcPr>
            <w:tcW w:w="107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第三</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层次</w:t>
            </w:r>
          </w:p>
        </w:tc>
        <w:tc>
          <w:tcPr>
            <w:tcW w:w="8011" w:type="dxa"/>
          </w:tcPr>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山东省“泰山学者”青年专家；</w:t>
            </w:r>
          </w:p>
          <w:p>
            <w:pPr>
              <w:rPr>
                <w:rFonts w:ascii="仿宋_GB2312" w:hAnsi="Times New Roman" w:eastAsia="仿宋_GB2312" w:cs="仿宋_GB2312"/>
                <w:sz w:val="24"/>
                <w:szCs w:val="24"/>
              </w:rPr>
            </w:pPr>
            <w:r>
              <w:rPr>
                <w:rFonts w:hint="eastAsia" w:ascii="仿宋_GB2312" w:hAnsi="Times New Roman" w:eastAsia="仿宋_GB2312" w:cs="仿宋_GB2312"/>
                <w:sz w:val="24"/>
                <w:szCs w:val="24"/>
              </w:rPr>
              <w:t>山东省有突出贡献的中青年专家；</w:t>
            </w:r>
          </w:p>
          <w:p>
            <w:pPr>
              <w:rPr>
                <w:rFonts w:ascii="仿宋_GB2312" w:hAnsi="Times New Roman" w:eastAsia="仿宋_GB2312" w:cs="仿宋_GB2312"/>
                <w:sz w:val="24"/>
                <w:szCs w:val="24"/>
              </w:rPr>
            </w:pPr>
            <w:r>
              <w:rPr>
                <w:rFonts w:hint="eastAsia" w:ascii="仿宋_GB2312" w:hAnsi="Times New Roman" w:eastAsia="仿宋_GB2312" w:cs="仿宋_GB2312"/>
                <w:sz w:val="24"/>
                <w:szCs w:val="24"/>
              </w:rPr>
              <w:t>山东省杰出青年基金获得者；</w:t>
            </w:r>
          </w:p>
          <w:p>
            <w:pPr>
              <w:rPr>
                <w:rFonts w:ascii="仿宋_GB2312" w:hAnsi="Times New Roman" w:eastAsia="仿宋_GB2312" w:cs="仿宋_GB2312"/>
                <w:sz w:val="24"/>
                <w:szCs w:val="24"/>
              </w:rPr>
            </w:pPr>
            <w:r>
              <w:rPr>
                <w:rFonts w:hint="eastAsia" w:ascii="仿宋_GB2312" w:hAnsi="Times New Roman" w:eastAsia="仿宋_GB2312" w:cs="仿宋_GB2312"/>
                <w:sz w:val="24"/>
                <w:szCs w:val="24"/>
              </w:rPr>
              <w:t>或具有博士学位，且在海外知名高校、研究机构具有讲师、助理教授或相当职务及以上职位的人员，年龄一般不超过</w:t>
            </w:r>
            <w:r>
              <w:rPr>
                <w:rFonts w:ascii="仿宋_GB2312" w:hAnsi="Times New Roman" w:eastAsia="仿宋_GB2312" w:cs="仿宋_GB2312"/>
                <w:sz w:val="24"/>
                <w:szCs w:val="24"/>
              </w:rPr>
              <w:t>45</w:t>
            </w:r>
            <w:r>
              <w:rPr>
                <w:rFonts w:hint="eastAsia" w:ascii="仿宋_GB2312" w:hAnsi="Times New Roman" w:eastAsia="仿宋_GB2312" w:cs="仿宋_GB2312"/>
                <w:sz w:val="24"/>
                <w:szCs w:val="24"/>
              </w:rPr>
              <w:t>岁，近五年在本学科领域发表学术论文，自然科学类</w:t>
            </w:r>
            <w:r>
              <w:rPr>
                <w:rFonts w:ascii="仿宋_GB2312" w:hAnsi="Times New Roman" w:eastAsia="仿宋_GB2312" w:cs="仿宋_GB2312"/>
                <w:sz w:val="24"/>
                <w:szCs w:val="24"/>
              </w:rPr>
              <w:t>SCI</w:t>
            </w:r>
            <w:r>
              <w:rPr>
                <w:rFonts w:hint="eastAsia" w:ascii="仿宋_GB2312" w:hAnsi="Times New Roman" w:eastAsia="仿宋_GB2312" w:cs="仿宋_GB2312"/>
                <w:sz w:val="24"/>
                <w:szCs w:val="24"/>
              </w:rPr>
              <w:t>论文的累计影响因子≥</w:t>
            </w:r>
            <w:r>
              <w:rPr>
                <w:rFonts w:ascii="仿宋_GB2312" w:hAnsi="Times New Roman" w:eastAsia="仿宋_GB2312" w:cs="仿宋_GB2312"/>
                <w:sz w:val="24"/>
                <w:szCs w:val="24"/>
              </w:rPr>
              <w:t>30.0</w:t>
            </w:r>
            <w:r>
              <w:rPr>
                <w:rFonts w:hint="eastAsia" w:ascii="仿宋_GB2312" w:hAnsi="Times New Roman" w:eastAsia="仿宋_GB2312" w:cs="仿宋_GB2312"/>
                <w:sz w:val="24"/>
                <w:szCs w:val="24"/>
              </w:rPr>
              <w:t>，或单篇</w:t>
            </w:r>
            <w:r>
              <w:rPr>
                <w:rFonts w:ascii="仿宋_GB2312" w:hAnsi="Times New Roman" w:eastAsia="仿宋_GB2312" w:cs="仿宋_GB2312"/>
                <w:sz w:val="24"/>
                <w:szCs w:val="24"/>
              </w:rPr>
              <w:t>SCI</w:t>
            </w:r>
            <w:r>
              <w:rPr>
                <w:rFonts w:hint="eastAsia" w:ascii="仿宋_GB2312" w:hAnsi="Times New Roman" w:eastAsia="仿宋_GB2312" w:cs="仿宋_GB2312"/>
                <w:sz w:val="24"/>
                <w:szCs w:val="24"/>
              </w:rPr>
              <w:t>影响因子≥</w:t>
            </w:r>
            <w:r>
              <w:rPr>
                <w:rFonts w:ascii="仿宋_GB2312" w:hAnsi="Times New Roman" w:eastAsia="仿宋_GB2312" w:cs="仿宋_GB2312"/>
                <w:sz w:val="24"/>
                <w:szCs w:val="24"/>
              </w:rPr>
              <w:t>15.0</w:t>
            </w:r>
            <w:r>
              <w:rPr>
                <w:rFonts w:hint="eastAsia" w:ascii="仿宋_GB2312" w:hAnsi="Times New Roman" w:eastAsia="仿宋_GB2312" w:cs="仿宋_GB2312"/>
                <w:sz w:val="24"/>
                <w:szCs w:val="24"/>
              </w:rPr>
              <w:t>，或高被引论文</w:t>
            </w:r>
            <w:r>
              <w:rPr>
                <w:rFonts w:ascii="仿宋_GB2312" w:hAnsi="Times New Roman" w:eastAsia="仿宋_GB2312" w:cs="仿宋_GB2312"/>
                <w:sz w:val="24"/>
                <w:szCs w:val="24"/>
              </w:rPr>
              <w:t>1</w:t>
            </w:r>
            <w:r>
              <w:rPr>
                <w:rFonts w:hint="eastAsia" w:ascii="仿宋_GB2312" w:hAnsi="Times New Roman" w:eastAsia="仿宋_GB2312" w:cs="仿宋_GB2312"/>
                <w:sz w:val="24"/>
                <w:szCs w:val="24"/>
              </w:rPr>
              <w:t>篇；</w:t>
            </w:r>
          </w:p>
          <w:p>
            <w:pPr>
              <w:rPr>
                <w:rFonts w:ascii="仿宋_GB2312" w:hAnsi="Times New Roman" w:eastAsia="仿宋_GB2312" w:cs="仿宋_GB2312"/>
                <w:sz w:val="24"/>
                <w:szCs w:val="24"/>
              </w:rPr>
            </w:pPr>
            <w:r>
              <w:rPr>
                <w:rFonts w:hint="eastAsia" w:ascii="仿宋_GB2312" w:hAnsi="Times New Roman" w:eastAsia="仿宋_GB2312" w:cs="仿宋_GB2312"/>
                <w:sz w:val="24"/>
                <w:szCs w:val="24"/>
              </w:rPr>
              <w:t>或在本学科领域有一定影响的学科带头人，或新建专业、紧缺专业发展急需的学术带头人（教授、副教授），具有博士学位，原则上年龄不超过</w:t>
            </w:r>
            <w:r>
              <w:rPr>
                <w:rFonts w:ascii="仿宋_GB2312" w:hAnsi="Times New Roman" w:eastAsia="仿宋_GB2312" w:cs="仿宋_GB2312"/>
                <w:sz w:val="24"/>
                <w:szCs w:val="24"/>
              </w:rPr>
              <w:t>50</w:t>
            </w:r>
            <w:r>
              <w:rPr>
                <w:rFonts w:hint="eastAsia" w:ascii="仿宋_GB2312" w:hAnsi="Times New Roman" w:eastAsia="仿宋_GB2312" w:cs="仿宋_GB2312"/>
                <w:sz w:val="24"/>
                <w:szCs w:val="24"/>
              </w:rPr>
              <w:t>周岁，且近五年科研满足以下条件之二：</w:t>
            </w:r>
          </w:p>
          <w:p>
            <w:pPr>
              <w:rPr>
                <w:rFonts w:ascii="仿宋_GB2312" w:hAnsi="Times New Roman" w:eastAsia="仿宋_GB2312" w:cs="仿宋_GB2312"/>
                <w:sz w:val="24"/>
                <w:szCs w:val="24"/>
              </w:rPr>
            </w:pPr>
            <w:r>
              <w:rPr>
                <w:rFonts w:ascii="仿宋_GB2312" w:hAnsi="Times New Roman" w:eastAsia="仿宋_GB2312" w:cs="仿宋_GB2312"/>
                <w:sz w:val="24"/>
                <w:szCs w:val="24"/>
              </w:rPr>
              <w:t>1.</w:t>
            </w:r>
            <w:r>
              <w:rPr>
                <w:rFonts w:hint="eastAsia" w:ascii="仿宋_GB2312" w:hAnsi="Times New Roman" w:eastAsia="仿宋_GB2312" w:cs="仿宋_GB2312"/>
                <w:sz w:val="24"/>
                <w:szCs w:val="24"/>
              </w:rPr>
              <w:t>主持国家级科研项目，且获资助科研经费自然科学类累计达</w:t>
            </w:r>
            <w:r>
              <w:rPr>
                <w:rFonts w:ascii="仿宋_GB2312" w:hAnsi="Times New Roman" w:eastAsia="仿宋_GB2312" w:cs="仿宋_GB2312"/>
                <w:sz w:val="24"/>
                <w:szCs w:val="24"/>
              </w:rPr>
              <w:t>80</w:t>
            </w:r>
            <w:r>
              <w:rPr>
                <w:rFonts w:hint="eastAsia" w:ascii="仿宋_GB2312" w:hAnsi="Times New Roman" w:eastAsia="仿宋_GB2312" w:cs="仿宋_GB2312"/>
                <w:sz w:val="24"/>
                <w:szCs w:val="24"/>
              </w:rPr>
              <w:t>万元以上、人文社会科学类累计达</w:t>
            </w:r>
            <w:r>
              <w:rPr>
                <w:rFonts w:ascii="仿宋_GB2312" w:hAnsi="Times New Roman" w:eastAsia="仿宋_GB2312" w:cs="仿宋_GB2312"/>
                <w:sz w:val="24"/>
                <w:szCs w:val="24"/>
              </w:rPr>
              <w:t>20</w:t>
            </w:r>
            <w:r>
              <w:rPr>
                <w:rFonts w:hint="eastAsia" w:ascii="仿宋_GB2312" w:hAnsi="Times New Roman" w:eastAsia="仿宋_GB2312" w:cs="仿宋_GB2312"/>
                <w:sz w:val="24"/>
                <w:szCs w:val="24"/>
              </w:rPr>
              <w:t>万元以上；</w:t>
            </w:r>
          </w:p>
          <w:p>
            <w:pPr>
              <w:rPr>
                <w:rFonts w:ascii="仿宋_GB2312" w:hAnsi="Times New Roman" w:eastAsia="仿宋_GB2312" w:cs="仿宋_GB2312"/>
                <w:sz w:val="24"/>
                <w:szCs w:val="24"/>
              </w:rPr>
            </w:pPr>
            <w:r>
              <w:rPr>
                <w:rFonts w:ascii="仿宋_GB2312" w:hAnsi="Times New Roman" w:eastAsia="仿宋_GB2312" w:cs="仿宋_GB2312"/>
                <w:sz w:val="24"/>
                <w:szCs w:val="24"/>
              </w:rPr>
              <w:t>2.</w:t>
            </w:r>
            <w:r>
              <w:rPr>
                <w:rFonts w:hint="eastAsia" w:ascii="仿宋_GB2312" w:hAnsi="Times New Roman" w:eastAsia="仿宋_GB2312" w:cs="仿宋_GB2312"/>
                <w:sz w:val="24"/>
                <w:szCs w:val="24"/>
              </w:rPr>
              <w:t>在</w:t>
            </w:r>
            <w:r>
              <w:rPr>
                <w:rFonts w:ascii="仿宋_GB2312" w:hAnsi="Times New Roman" w:eastAsia="仿宋_GB2312" w:cs="仿宋_GB2312"/>
                <w:sz w:val="24"/>
                <w:szCs w:val="24"/>
              </w:rPr>
              <w:t>SCI</w:t>
            </w:r>
            <w:r>
              <w:rPr>
                <w:rFonts w:hint="eastAsia" w:ascii="仿宋_GB2312" w:hAnsi="Times New Roman" w:eastAsia="仿宋_GB2312" w:cs="仿宋_GB2312"/>
                <w:sz w:val="24"/>
                <w:szCs w:val="24"/>
              </w:rPr>
              <w:t>一区刊物发表学术论文</w:t>
            </w:r>
            <w:r>
              <w:rPr>
                <w:rFonts w:ascii="仿宋_GB2312" w:hAnsi="Times New Roman" w:eastAsia="仿宋_GB2312" w:cs="仿宋_GB2312"/>
                <w:sz w:val="24"/>
                <w:szCs w:val="24"/>
              </w:rPr>
              <w:t>3</w:t>
            </w:r>
            <w:r>
              <w:rPr>
                <w:rFonts w:hint="eastAsia" w:ascii="仿宋_GB2312" w:hAnsi="Times New Roman" w:eastAsia="仿宋_GB2312" w:cs="仿宋_GB2312"/>
                <w:sz w:val="24"/>
                <w:szCs w:val="24"/>
              </w:rPr>
              <w:t>篇，或在</w:t>
            </w:r>
            <w:r>
              <w:rPr>
                <w:rFonts w:ascii="仿宋_GB2312" w:hAnsi="Times New Roman" w:eastAsia="仿宋_GB2312" w:cs="仿宋_GB2312"/>
                <w:sz w:val="24"/>
                <w:szCs w:val="24"/>
              </w:rPr>
              <w:t>CSSCI</w:t>
            </w:r>
            <w:r>
              <w:rPr>
                <w:rFonts w:hint="eastAsia" w:ascii="仿宋_GB2312" w:hAnsi="Times New Roman" w:eastAsia="仿宋_GB2312" w:cs="仿宋_GB2312"/>
                <w:sz w:val="24"/>
                <w:szCs w:val="24"/>
              </w:rPr>
              <w:t>刊物发表学术论文</w:t>
            </w:r>
            <w:r>
              <w:rPr>
                <w:rFonts w:ascii="仿宋_GB2312" w:hAnsi="Times New Roman" w:eastAsia="仿宋_GB2312" w:cs="仿宋_GB2312"/>
                <w:sz w:val="24"/>
                <w:szCs w:val="24"/>
              </w:rPr>
              <w:t>5</w:t>
            </w:r>
            <w:r>
              <w:rPr>
                <w:rFonts w:hint="eastAsia" w:ascii="仿宋_GB2312" w:hAnsi="Times New Roman" w:eastAsia="仿宋_GB2312" w:cs="仿宋_GB2312"/>
                <w:sz w:val="24"/>
                <w:szCs w:val="24"/>
              </w:rPr>
              <w:t>篇；</w:t>
            </w:r>
          </w:p>
          <w:p>
            <w:pPr>
              <w:rPr>
                <w:rFonts w:ascii="仿宋_GB2312" w:hAnsi="Times New Roman" w:eastAsia="仿宋_GB2312" w:cs="仿宋_GB2312"/>
                <w:sz w:val="24"/>
                <w:szCs w:val="24"/>
              </w:rPr>
            </w:pPr>
            <w:r>
              <w:rPr>
                <w:rFonts w:ascii="仿宋_GB2312" w:hAnsi="Times New Roman" w:eastAsia="仿宋_GB2312" w:cs="仿宋_GB2312"/>
                <w:sz w:val="24"/>
                <w:szCs w:val="24"/>
              </w:rPr>
              <w:t>3.</w:t>
            </w:r>
            <w:r>
              <w:rPr>
                <w:rFonts w:hint="eastAsia" w:ascii="仿宋_GB2312" w:hAnsi="Times New Roman" w:eastAsia="仿宋_GB2312" w:cs="仿宋_GB2312"/>
                <w:sz w:val="24"/>
                <w:szCs w:val="24"/>
              </w:rPr>
              <w:t>获得国家科学技术奖前五位人员，或省部级科学技术奖、哲学社会科学优秀成果奖一等奖前两位人员、二等奖首位人员。</w:t>
            </w:r>
          </w:p>
          <w:p>
            <w:pPr>
              <w:rPr>
                <w:rFonts w:ascii="仿宋_GB2312" w:hAnsi="Times New Roman" w:eastAsia="仿宋_GB2312" w:cs="仿宋_GB2312"/>
                <w:sz w:val="24"/>
                <w:szCs w:val="24"/>
              </w:rPr>
            </w:pPr>
            <w:r>
              <w:rPr>
                <w:rFonts w:hint="eastAsia" w:ascii="仿宋_GB2312" w:hAnsi="Times New Roman" w:eastAsia="仿宋_GB2312" w:cs="仿宋_GB2312"/>
                <w:sz w:val="24"/>
                <w:szCs w:val="24"/>
              </w:rPr>
              <w:t>或以上条件相当水平者。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131" w:type="dxa"/>
            <w:vMerge w:val="continue"/>
            <w:vAlign w:val="center"/>
          </w:tcPr>
          <w:p>
            <w:pPr>
              <w:widowControl/>
              <w:jc w:val="center"/>
              <w:rPr>
                <w:rFonts w:ascii="仿宋_GB2312" w:hAnsi="Times New Roman" w:eastAsia="仿宋_GB2312" w:cs="Times New Roman"/>
                <w:sz w:val="24"/>
                <w:szCs w:val="24"/>
              </w:rPr>
            </w:pPr>
          </w:p>
        </w:tc>
        <w:tc>
          <w:tcPr>
            <w:tcW w:w="107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第四</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层次</w:t>
            </w:r>
          </w:p>
        </w:tc>
        <w:tc>
          <w:tcPr>
            <w:tcW w:w="8011" w:type="dxa"/>
          </w:tcPr>
          <w:p>
            <w:pPr>
              <w:rPr>
                <w:rFonts w:ascii="仿宋_GB2312" w:hAnsi="Times New Roman" w:eastAsia="仿宋_GB2312" w:cs="仿宋_GB2312"/>
                <w:sz w:val="24"/>
                <w:szCs w:val="24"/>
              </w:rPr>
            </w:pPr>
            <w:r>
              <w:rPr>
                <w:rFonts w:hint="eastAsia" w:ascii="仿宋_GB2312" w:hAnsi="Times New Roman" w:eastAsia="仿宋_GB2312" w:cs="仿宋_GB2312"/>
                <w:sz w:val="24"/>
                <w:szCs w:val="24"/>
              </w:rPr>
              <w:t>有海外博士后研究经历</w:t>
            </w:r>
            <w:r>
              <w:rPr>
                <w:rFonts w:ascii="仿宋_GB2312" w:hAnsi="Times New Roman" w:eastAsia="仿宋_GB2312" w:cs="仿宋_GB2312"/>
                <w:sz w:val="24"/>
                <w:szCs w:val="24"/>
              </w:rPr>
              <w:t>2</w:t>
            </w:r>
            <w:r>
              <w:rPr>
                <w:rFonts w:hint="eastAsia" w:ascii="仿宋_GB2312" w:hAnsi="Times New Roman" w:eastAsia="仿宋_GB2312" w:cs="仿宋_GB2312"/>
                <w:sz w:val="24"/>
                <w:szCs w:val="24"/>
              </w:rPr>
              <w:t>年，年龄一般不超过</w:t>
            </w:r>
            <w:r>
              <w:rPr>
                <w:rFonts w:ascii="仿宋_GB2312" w:hAnsi="Times New Roman" w:eastAsia="仿宋_GB2312" w:cs="仿宋_GB2312"/>
                <w:sz w:val="24"/>
                <w:szCs w:val="24"/>
              </w:rPr>
              <w:t>40</w:t>
            </w:r>
            <w:r>
              <w:rPr>
                <w:rFonts w:hint="eastAsia" w:ascii="仿宋_GB2312" w:hAnsi="Times New Roman" w:eastAsia="仿宋_GB2312" w:cs="仿宋_GB2312"/>
                <w:sz w:val="24"/>
                <w:szCs w:val="24"/>
              </w:rPr>
              <w:t>岁，近五年在本学科领域发表</w:t>
            </w:r>
            <w:r>
              <w:rPr>
                <w:rFonts w:ascii="仿宋_GB2312" w:hAnsi="Times New Roman" w:eastAsia="仿宋_GB2312" w:cs="仿宋_GB2312"/>
                <w:sz w:val="24"/>
                <w:szCs w:val="24"/>
              </w:rPr>
              <w:t>SCI</w:t>
            </w:r>
            <w:r>
              <w:rPr>
                <w:rFonts w:hint="eastAsia" w:ascii="仿宋_GB2312" w:hAnsi="Times New Roman" w:eastAsia="仿宋_GB2312" w:cs="仿宋_GB2312"/>
                <w:sz w:val="24"/>
                <w:szCs w:val="24"/>
              </w:rPr>
              <w:t>一区论文</w:t>
            </w:r>
            <w:r>
              <w:rPr>
                <w:rFonts w:ascii="仿宋_GB2312" w:hAnsi="Times New Roman" w:eastAsia="仿宋_GB2312" w:cs="仿宋_GB2312"/>
                <w:sz w:val="24"/>
                <w:szCs w:val="24"/>
              </w:rPr>
              <w:t>2</w:t>
            </w:r>
            <w:r>
              <w:rPr>
                <w:rFonts w:hint="eastAsia" w:ascii="仿宋_GB2312" w:hAnsi="Times New Roman" w:eastAsia="仿宋_GB2312" w:cs="仿宋_GB2312"/>
                <w:sz w:val="24"/>
                <w:szCs w:val="24"/>
              </w:rPr>
              <w:t>篇，或</w:t>
            </w:r>
            <w:r>
              <w:rPr>
                <w:rFonts w:ascii="仿宋_GB2312" w:hAnsi="Times New Roman" w:eastAsia="仿宋_GB2312" w:cs="仿宋_GB2312"/>
                <w:sz w:val="24"/>
                <w:szCs w:val="24"/>
              </w:rPr>
              <w:t>SCI</w:t>
            </w:r>
            <w:r>
              <w:rPr>
                <w:rFonts w:hint="eastAsia" w:ascii="仿宋_GB2312" w:hAnsi="Times New Roman" w:eastAsia="仿宋_GB2312" w:cs="仿宋_GB2312"/>
                <w:sz w:val="24"/>
                <w:szCs w:val="24"/>
              </w:rPr>
              <w:t>（</w:t>
            </w:r>
            <w:r>
              <w:rPr>
                <w:rFonts w:ascii="仿宋_GB2312" w:hAnsi="Times New Roman" w:eastAsia="仿宋_GB2312" w:cs="仿宋_GB2312"/>
                <w:sz w:val="24"/>
                <w:szCs w:val="24"/>
              </w:rPr>
              <w:t>SSCI</w:t>
            </w:r>
            <w:r>
              <w:rPr>
                <w:rFonts w:hint="eastAsia" w:ascii="仿宋_GB2312" w:hAnsi="Times New Roman" w:eastAsia="仿宋_GB2312" w:cs="仿宋_GB2312"/>
                <w:sz w:val="24"/>
                <w:szCs w:val="24"/>
              </w:rPr>
              <w:t>）论文累计影响因子≥</w:t>
            </w:r>
            <w:r>
              <w:rPr>
                <w:rFonts w:ascii="仿宋_GB2312" w:hAnsi="Times New Roman" w:eastAsia="仿宋_GB2312" w:cs="仿宋_GB2312"/>
                <w:sz w:val="24"/>
                <w:szCs w:val="24"/>
              </w:rPr>
              <w:t>25.0</w:t>
            </w:r>
            <w:r>
              <w:rPr>
                <w:rFonts w:hint="eastAsia" w:ascii="仿宋_GB2312" w:hAnsi="Times New Roman" w:eastAsia="仿宋_GB2312" w:cs="仿宋_GB2312"/>
                <w:sz w:val="24"/>
                <w:szCs w:val="24"/>
              </w:rPr>
              <w:t>或单篇</w:t>
            </w:r>
            <w:r>
              <w:rPr>
                <w:rFonts w:ascii="仿宋_GB2312" w:hAnsi="Times New Roman" w:eastAsia="仿宋_GB2312" w:cs="仿宋_GB2312"/>
                <w:sz w:val="24"/>
                <w:szCs w:val="24"/>
              </w:rPr>
              <w:t>SCI</w:t>
            </w:r>
            <w:r>
              <w:rPr>
                <w:rFonts w:hint="eastAsia" w:ascii="仿宋_GB2312" w:hAnsi="Times New Roman" w:eastAsia="仿宋_GB2312" w:cs="仿宋_GB2312"/>
                <w:sz w:val="24"/>
                <w:szCs w:val="24"/>
              </w:rPr>
              <w:t>（</w:t>
            </w:r>
            <w:r>
              <w:rPr>
                <w:rFonts w:ascii="仿宋_GB2312" w:hAnsi="Times New Roman" w:eastAsia="仿宋_GB2312" w:cs="仿宋_GB2312"/>
                <w:sz w:val="24"/>
                <w:szCs w:val="24"/>
              </w:rPr>
              <w:t>SSCI</w:t>
            </w:r>
            <w:r>
              <w:rPr>
                <w:rFonts w:hint="eastAsia" w:ascii="仿宋_GB2312" w:hAnsi="Times New Roman" w:eastAsia="仿宋_GB2312" w:cs="仿宋_GB2312"/>
                <w:sz w:val="24"/>
                <w:szCs w:val="24"/>
              </w:rPr>
              <w:t>）论文影响因子≥</w:t>
            </w:r>
            <w:r>
              <w:rPr>
                <w:rFonts w:ascii="仿宋_GB2312" w:hAnsi="Times New Roman" w:eastAsia="仿宋_GB2312" w:cs="仿宋_GB2312"/>
                <w:sz w:val="24"/>
                <w:szCs w:val="24"/>
              </w:rPr>
              <w:t>10.0</w:t>
            </w:r>
            <w:r>
              <w:rPr>
                <w:rFonts w:hint="eastAsia" w:ascii="仿宋_GB2312" w:hAnsi="Times New Roman" w:eastAsia="仿宋_GB2312" w:cs="仿宋_GB2312"/>
                <w:sz w:val="24"/>
                <w:szCs w:val="24"/>
              </w:rPr>
              <w:t>；</w:t>
            </w:r>
          </w:p>
          <w:p>
            <w:pPr>
              <w:rPr>
                <w:rFonts w:ascii="仿宋_GB2312" w:hAnsi="Times New Roman" w:eastAsia="仿宋_GB2312" w:cs="仿宋_GB2312"/>
                <w:sz w:val="24"/>
                <w:szCs w:val="24"/>
              </w:rPr>
            </w:pPr>
            <w:r>
              <w:rPr>
                <w:rFonts w:hint="eastAsia" w:ascii="仿宋_GB2312" w:hAnsi="Times New Roman" w:eastAsia="仿宋_GB2312" w:cs="仿宋_GB2312"/>
                <w:sz w:val="24"/>
                <w:szCs w:val="24"/>
              </w:rPr>
              <w:t>或具有博士学位和副教授职称的中青年学术骨干，原则上年龄不超过</w:t>
            </w:r>
            <w:r>
              <w:rPr>
                <w:rFonts w:ascii="仿宋_GB2312" w:hAnsi="Times New Roman" w:eastAsia="仿宋_GB2312" w:cs="仿宋_GB2312"/>
                <w:sz w:val="24"/>
                <w:szCs w:val="24"/>
              </w:rPr>
              <w:t>45</w:t>
            </w:r>
            <w:r>
              <w:rPr>
                <w:rFonts w:hint="eastAsia" w:ascii="仿宋_GB2312" w:hAnsi="Times New Roman" w:eastAsia="仿宋_GB2312" w:cs="仿宋_GB2312"/>
                <w:sz w:val="24"/>
                <w:szCs w:val="24"/>
              </w:rPr>
              <w:t>周岁，近五年科研成果满足以下条件之二：</w:t>
            </w:r>
          </w:p>
          <w:p>
            <w:pPr>
              <w:rPr>
                <w:rFonts w:ascii="仿宋_GB2312" w:hAnsi="Times New Roman" w:eastAsia="仿宋_GB2312" w:cs="仿宋_GB2312"/>
                <w:sz w:val="24"/>
                <w:szCs w:val="24"/>
              </w:rPr>
            </w:pPr>
            <w:r>
              <w:rPr>
                <w:rFonts w:ascii="仿宋_GB2312" w:hAnsi="Times New Roman" w:eastAsia="仿宋_GB2312" w:cs="仿宋_GB2312"/>
                <w:sz w:val="24"/>
                <w:szCs w:val="24"/>
              </w:rPr>
              <w:t>1.</w:t>
            </w:r>
            <w:r>
              <w:rPr>
                <w:rFonts w:hint="eastAsia" w:ascii="仿宋_GB2312" w:hAnsi="Times New Roman" w:eastAsia="仿宋_GB2312" w:cs="仿宋_GB2312"/>
                <w:sz w:val="24"/>
                <w:szCs w:val="24"/>
              </w:rPr>
              <w:t>主持</w:t>
            </w:r>
            <w:r>
              <w:rPr>
                <w:rFonts w:ascii="仿宋_GB2312" w:hAnsi="Times New Roman" w:eastAsia="仿宋_GB2312" w:cs="仿宋_GB2312"/>
                <w:sz w:val="24"/>
                <w:szCs w:val="24"/>
              </w:rPr>
              <w:t>1</w:t>
            </w:r>
            <w:r>
              <w:rPr>
                <w:rFonts w:hint="eastAsia" w:ascii="仿宋_GB2312" w:hAnsi="Times New Roman" w:eastAsia="仿宋_GB2312" w:cs="仿宋_GB2312"/>
                <w:sz w:val="24"/>
                <w:szCs w:val="24"/>
              </w:rPr>
              <w:t>项国家级科研项目；</w:t>
            </w:r>
          </w:p>
          <w:p>
            <w:pPr>
              <w:rPr>
                <w:rFonts w:ascii="仿宋_GB2312" w:hAnsi="Times New Roman" w:eastAsia="仿宋_GB2312" w:cs="仿宋_GB2312"/>
                <w:sz w:val="24"/>
                <w:szCs w:val="24"/>
              </w:rPr>
            </w:pPr>
            <w:r>
              <w:rPr>
                <w:rFonts w:ascii="仿宋_GB2312" w:hAnsi="Times New Roman" w:eastAsia="仿宋_GB2312" w:cs="仿宋_GB2312"/>
                <w:sz w:val="24"/>
                <w:szCs w:val="24"/>
              </w:rPr>
              <w:t>2.</w:t>
            </w:r>
            <w:r>
              <w:rPr>
                <w:rFonts w:hint="eastAsia" w:ascii="仿宋_GB2312" w:hAnsi="Times New Roman" w:eastAsia="仿宋_GB2312" w:cs="仿宋_GB2312"/>
                <w:sz w:val="24"/>
                <w:szCs w:val="24"/>
              </w:rPr>
              <w:t>在</w:t>
            </w:r>
            <w:r>
              <w:rPr>
                <w:rFonts w:ascii="仿宋_GB2312" w:hAnsi="Times New Roman" w:eastAsia="仿宋_GB2312" w:cs="仿宋_GB2312"/>
                <w:sz w:val="24"/>
                <w:szCs w:val="24"/>
              </w:rPr>
              <w:t>SCI</w:t>
            </w:r>
            <w:r>
              <w:rPr>
                <w:rFonts w:hint="eastAsia" w:ascii="仿宋_GB2312" w:hAnsi="Times New Roman" w:eastAsia="仿宋_GB2312" w:cs="仿宋_GB2312"/>
                <w:sz w:val="24"/>
                <w:szCs w:val="24"/>
              </w:rPr>
              <w:t>一区刊物发表学术论文</w:t>
            </w:r>
            <w:r>
              <w:rPr>
                <w:rFonts w:ascii="仿宋_GB2312" w:hAnsi="Times New Roman" w:eastAsia="仿宋_GB2312" w:cs="仿宋_GB2312"/>
                <w:sz w:val="24"/>
                <w:szCs w:val="24"/>
              </w:rPr>
              <w:t>2</w:t>
            </w:r>
            <w:r>
              <w:rPr>
                <w:rFonts w:hint="eastAsia" w:ascii="仿宋_GB2312" w:hAnsi="Times New Roman" w:eastAsia="仿宋_GB2312" w:cs="仿宋_GB2312"/>
                <w:sz w:val="24"/>
                <w:szCs w:val="24"/>
              </w:rPr>
              <w:t>篇，或在</w:t>
            </w:r>
            <w:r>
              <w:rPr>
                <w:rFonts w:ascii="仿宋_GB2312" w:hAnsi="Times New Roman" w:eastAsia="仿宋_GB2312" w:cs="仿宋_GB2312"/>
                <w:sz w:val="24"/>
                <w:szCs w:val="24"/>
              </w:rPr>
              <w:t>CSSCI</w:t>
            </w:r>
            <w:r>
              <w:rPr>
                <w:rFonts w:hint="eastAsia" w:ascii="仿宋_GB2312" w:hAnsi="Times New Roman" w:eastAsia="仿宋_GB2312" w:cs="仿宋_GB2312"/>
                <w:sz w:val="24"/>
                <w:szCs w:val="24"/>
              </w:rPr>
              <w:t>刊物发表学术论文</w:t>
            </w:r>
            <w:r>
              <w:rPr>
                <w:rFonts w:ascii="仿宋_GB2312" w:hAnsi="Times New Roman" w:eastAsia="仿宋_GB2312" w:cs="仿宋_GB2312"/>
                <w:sz w:val="24"/>
                <w:szCs w:val="24"/>
              </w:rPr>
              <w:t>4</w:t>
            </w:r>
            <w:r>
              <w:rPr>
                <w:rFonts w:hint="eastAsia" w:ascii="仿宋_GB2312" w:hAnsi="Times New Roman" w:eastAsia="仿宋_GB2312" w:cs="仿宋_GB2312"/>
                <w:sz w:val="24"/>
                <w:szCs w:val="24"/>
              </w:rPr>
              <w:t>篇；</w:t>
            </w:r>
          </w:p>
          <w:p>
            <w:pPr>
              <w:rPr>
                <w:rFonts w:ascii="仿宋_GB2312" w:hAnsi="Times New Roman" w:eastAsia="仿宋_GB2312" w:cs="仿宋_GB2312"/>
                <w:sz w:val="24"/>
                <w:szCs w:val="24"/>
              </w:rPr>
            </w:pPr>
            <w:r>
              <w:rPr>
                <w:rFonts w:ascii="仿宋_GB2312" w:hAnsi="Times New Roman" w:eastAsia="仿宋_GB2312" w:cs="仿宋_GB2312"/>
                <w:sz w:val="24"/>
                <w:szCs w:val="24"/>
              </w:rPr>
              <w:t>3.</w:t>
            </w:r>
            <w:r>
              <w:rPr>
                <w:rFonts w:hint="eastAsia" w:ascii="仿宋_GB2312" w:hAnsi="Times New Roman" w:eastAsia="仿宋_GB2312" w:cs="仿宋_GB2312"/>
                <w:sz w:val="24"/>
                <w:szCs w:val="24"/>
              </w:rPr>
              <w:t>获得国家科学技术奖前七位人员，或省部级科学技术奖、哲学社会科学优秀成果奖一等奖前三位人员、二等奖前两位人员、三等奖首位人员。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1131" w:type="dxa"/>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青年</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博士</w:t>
            </w:r>
          </w:p>
          <w:p>
            <w:pPr>
              <w:jc w:val="center"/>
              <w:rPr>
                <w:rFonts w:ascii="仿宋_GB2312" w:hAnsi="Times New Roman" w:eastAsia="仿宋_GB2312" w:cs="Times New Roman"/>
                <w:sz w:val="24"/>
                <w:szCs w:val="24"/>
              </w:rPr>
            </w:pPr>
            <w:r>
              <w:rPr>
                <w:rFonts w:ascii="仿宋_GB2312" w:hAnsi="Times New Roman" w:eastAsia="仿宋_GB2312" w:cs="仿宋_GB2312"/>
                <w:sz w:val="24"/>
                <w:szCs w:val="24"/>
              </w:rPr>
              <w:t>(</w:t>
            </w:r>
            <w:r>
              <w:rPr>
                <w:rFonts w:hint="eastAsia" w:ascii="仿宋_GB2312" w:hAnsi="Times New Roman" w:eastAsia="仿宋_GB2312" w:cs="仿宋_GB2312"/>
                <w:sz w:val="24"/>
                <w:szCs w:val="24"/>
              </w:rPr>
              <w:t>年龄</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不超</w:t>
            </w:r>
          </w:p>
          <w:p>
            <w:pPr>
              <w:jc w:val="center"/>
              <w:rPr>
                <w:rFonts w:ascii="仿宋_GB2312" w:hAnsi="Times New Roman" w:eastAsia="仿宋_GB2312" w:cs="仿宋_GB2312"/>
                <w:sz w:val="24"/>
                <w:szCs w:val="24"/>
              </w:rPr>
            </w:pPr>
            <w:r>
              <w:rPr>
                <w:rFonts w:hint="eastAsia" w:ascii="仿宋_GB2312" w:hAnsi="Times New Roman" w:eastAsia="仿宋_GB2312" w:cs="仿宋_GB2312"/>
                <w:sz w:val="24"/>
                <w:szCs w:val="24"/>
              </w:rPr>
              <w:t>过</w:t>
            </w:r>
            <w:r>
              <w:rPr>
                <w:rFonts w:ascii="仿宋_GB2312" w:hAnsi="Times New Roman" w:eastAsia="仿宋_GB2312" w:cs="仿宋_GB2312"/>
                <w:sz w:val="24"/>
                <w:szCs w:val="24"/>
              </w:rPr>
              <w:t>40</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周岁</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的全</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日制</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博士</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研究</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生</w:t>
            </w:r>
            <w:r>
              <w:rPr>
                <w:rFonts w:ascii="仿宋_GB2312" w:hAnsi="Times New Roman" w:eastAsia="仿宋_GB2312" w:cs="仿宋_GB2312"/>
                <w:sz w:val="24"/>
                <w:szCs w:val="24"/>
              </w:rPr>
              <w:t>)</w:t>
            </w:r>
          </w:p>
        </w:tc>
        <w:tc>
          <w:tcPr>
            <w:tcW w:w="107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第一</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层次</w:t>
            </w:r>
          </w:p>
        </w:tc>
        <w:tc>
          <w:tcPr>
            <w:tcW w:w="8011" w:type="dxa"/>
            <w:vAlign w:val="center"/>
          </w:tcPr>
          <w:p>
            <w:pPr>
              <w:rPr>
                <w:rFonts w:ascii="仿宋_GB2312" w:hAnsi="Times New Roman" w:eastAsia="仿宋_GB2312" w:cs="仿宋_GB2312"/>
                <w:sz w:val="24"/>
                <w:szCs w:val="24"/>
              </w:rPr>
            </w:pPr>
            <w:r>
              <w:rPr>
                <w:rFonts w:hint="eastAsia" w:ascii="仿宋_GB2312" w:hAnsi="Times New Roman" w:eastAsia="仿宋_GB2312" w:cs="仿宋_GB2312"/>
                <w:sz w:val="24"/>
                <w:szCs w:val="24"/>
              </w:rPr>
              <w:t>近五年在</w:t>
            </w:r>
            <w:r>
              <w:rPr>
                <w:rFonts w:ascii="仿宋_GB2312" w:hAnsi="Times New Roman" w:eastAsia="仿宋_GB2312" w:cs="仿宋_GB2312"/>
                <w:sz w:val="24"/>
                <w:szCs w:val="24"/>
              </w:rPr>
              <w:t>SCI</w:t>
            </w:r>
            <w:r>
              <w:rPr>
                <w:rFonts w:hint="eastAsia" w:ascii="仿宋_GB2312" w:hAnsi="Times New Roman" w:eastAsia="仿宋_GB2312" w:cs="仿宋_GB2312"/>
                <w:sz w:val="24"/>
                <w:szCs w:val="24"/>
              </w:rPr>
              <w:t>二区及以上刊物发表学术论文</w:t>
            </w:r>
            <w:r>
              <w:rPr>
                <w:rFonts w:ascii="仿宋_GB2312" w:hAnsi="Times New Roman" w:eastAsia="仿宋_GB2312" w:cs="仿宋_GB2312"/>
                <w:sz w:val="24"/>
                <w:szCs w:val="24"/>
              </w:rPr>
              <w:t>2</w:t>
            </w:r>
            <w:r>
              <w:rPr>
                <w:rFonts w:hint="eastAsia" w:ascii="仿宋_GB2312" w:hAnsi="Times New Roman" w:eastAsia="仿宋_GB2312" w:cs="仿宋_GB2312"/>
                <w:sz w:val="24"/>
                <w:szCs w:val="24"/>
              </w:rPr>
              <w:t>篇（其中一篇为</w:t>
            </w:r>
            <w:r>
              <w:rPr>
                <w:rFonts w:ascii="仿宋_GB2312" w:hAnsi="Times New Roman" w:eastAsia="仿宋_GB2312" w:cs="仿宋_GB2312"/>
                <w:sz w:val="24"/>
                <w:szCs w:val="24"/>
              </w:rPr>
              <w:t>SCI</w:t>
            </w:r>
            <w:r>
              <w:rPr>
                <w:rFonts w:hint="eastAsia" w:ascii="仿宋_GB2312" w:hAnsi="Times New Roman" w:eastAsia="仿宋_GB2312" w:cs="仿宋_GB2312"/>
                <w:sz w:val="24"/>
                <w:szCs w:val="24"/>
              </w:rPr>
              <w:t>一区刊物论文），或单篇</w:t>
            </w:r>
            <w:r>
              <w:rPr>
                <w:rFonts w:ascii="仿宋_GB2312" w:hAnsi="Times New Roman" w:eastAsia="仿宋_GB2312" w:cs="仿宋_GB2312"/>
                <w:sz w:val="24"/>
                <w:szCs w:val="24"/>
              </w:rPr>
              <w:t>SCI</w:t>
            </w:r>
            <w:r>
              <w:rPr>
                <w:rFonts w:hint="eastAsia" w:ascii="仿宋_GB2312" w:hAnsi="Times New Roman" w:eastAsia="仿宋_GB2312" w:cs="仿宋_GB2312"/>
                <w:sz w:val="24"/>
                <w:szCs w:val="24"/>
              </w:rPr>
              <w:t>论文影响因子≥</w:t>
            </w:r>
            <w:r>
              <w:rPr>
                <w:rFonts w:ascii="仿宋_GB2312" w:hAnsi="Times New Roman" w:eastAsia="仿宋_GB2312" w:cs="仿宋_GB2312"/>
                <w:sz w:val="24"/>
                <w:szCs w:val="24"/>
              </w:rPr>
              <w:t>6.0</w:t>
            </w:r>
            <w:r>
              <w:rPr>
                <w:rFonts w:hint="eastAsia" w:ascii="仿宋_GB2312" w:hAnsi="Times New Roman" w:eastAsia="仿宋_GB2312" w:cs="仿宋_GB2312"/>
                <w:sz w:val="24"/>
                <w:szCs w:val="24"/>
              </w:rPr>
              <w:t>，或</w:t>
            </w:r>
            <w:r>
              <w:rPr>
                <w:rFonts w:ascii="仿宋_GB2312" w:hAnsi="Times New Roman" w:eastAsia="仿宋_GB2312" w:cs="仿宋_GB2312"/>
                <w:sz w:val="24"/>
                <w:szCs w:val="24"/>
              </w:rPr>
              <w:t>SCI</w:t>
            </w:r>
            <w:r>
              <w:rPr>
                <w:rFonts w:hint="eastAsia" w:ascii="仿宋_GB2312" w:hAnsi="Times New Roman" w:eastAsia="仿宋_GB2312" w:cs="仿宋_GB2312"/>
                <w:sz w:val="24"/>
                <w:szCs w:val="24"/>
              </w:rPr>
              <w:t>论文累计影响因子≥</w:t>
            </w:r>
            <w:r>
              <w:rPr>
                <w:rFonts w:ascii="仿宋_GB2312" w:hAnsi="Times New Roman" w:eastAsia="仿宋_GB2312" w:cs="仿宋_GB2312"/>
                <w:sz w:val="24"/>
                <w:szCs w:val="24"/>
              </w:rPr>
              <w:t>10.0</w:t>
            </w:r>
            <w:r>
              <w:rPr>
                <w:rFonts w:hint="eastAsia" w:ascii="仿宋_GB2312" w:hAnsi="Times New Roman" w:eastAsia="仿宋_GB2312" w:cs="仿宋_GB2312"/>
                <w:sz w:val="24"/>
                <w:szCs w:val="24"/>
              </w:rPr>
              <w:t>；或在</w:t>
            </w:r>
            <w:r>
              <w:rPr>
                <w:rFonts w:ascii="仿宋_GB2312" w:hAnsi="Times New Roman" w:eastAsia="仿宋_GB2312" w:cs="仿宋_GB2312"/>
                <w:sz w:val="24"/>
                <w:szCs w:val="24"/>
              </w:rPr>
              <w:t>CSSCI</w:t>
            </w:r>
            <w:r>
              <w:rPr>
                <w:rFonts w:hint="eastAsia" w:ascii="仿宋_GB2312" w:hAnsi="Times New Roman" w:eastAsia="仿宋_GB2312" w:cs="仿宋_GB2312"/>
                <w:sz w:val="24"/>
                <w:szCs w:val="24"/>
              </w:rPr>
              <w:t>刊物发表学术论文</w:t>
            </w:r>
            <w:r>
              <w:rPr>
                <w:rFonts w:ascii="仿宋_GB2312" w:hAnsi="Times New Roman" w:eastAsia="仿宋_GB2312" w:cs="仿宋_GB2312"/>
                <w:sz w:val="24"/>
                <w:szCs w:val="24"/>
              </w:rPr>
              <w:t>2</w:t>
            </w:r>
            <w:r>
              <w:rPr>
                <w:rFonts w:hint="eastAsia" w:ascii="仿宋_GB2312" w:hAnsi="Times New Roman" w:eastAsia="仿宋_GB2312" w:cs="仿宋_GB2312"/>
                <w:sz w:val="24"/>
                <w:szCs w:val="24"/>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131" w:type="dxa"/>
            <w:vMerge w:val="continue"/>
            <w:vAlign w:val="center"/>
          </w:tcPr>
          <w:p>
            <w:pPr>
              <w:widowControl/>
              <w:jc w:val="center"/>
              <w:rPr>
                <w:rFonts w:ascii="仿宋_GB2312" w:hAnsi="Times New Roman" w:eastAsia="仿宋_GB2312" w:cs="Times New Roman"/>
                <w:sz w:val="24"/>
                <w:szCs w:val="24"/>
              </w:rPr>
            </w:pPr>
          </w:p>
        </w:tc>
        <w:tc>
          <w:tcPr>
            <w:tcW w:w="107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第二</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层次</w:t>
            </w:r>
          </w:p>
        </w:tc>
        <w:tc>
          <w:tcPr>
            <w:tcW w:w="8011" w:type="dxa"/>
            <w:vAlign w:val="center"/>
          </w:tcPr>
          <w:p>
            <w:pPr>
              <w:rPr>
                <w:rFonts w:ascii="仿宋_GB2312" w:hAnsi="Times New Roman" w:eastAsia="仿宋_GB2312" w:cs="仿宋_GB2312"/>
                <w:sz w:val="24"/>
                <w:szCs w:val="24"/>
              </w:rPr>
            </w:pPr>
            <w:r>
              <w:rPr>
                <w:rFonts w:hint="eastAsia" w:ascii="仿宋_GB2312" w:hAnsi="Times New Roman" w:eastAsia="仿宋_GB2312" w:cs="仿宋_GB2312"/>
                <w:sz w:val="24"/>
                <w:szCs w:val="24"/>
              </w:rPr>
              <w:t>近五年在</w:t>
            </w:r>
            <w:r>
              <w:rPr>
                <w:rFonts w:ascii="仿宋_GB2312" w:hAnsi="Times New Roman" w:eastAsia="仿宋_GB2312" w:cs="仿宋_GB2312"/>
                <w:sz w:val="24"/>
                <w:szCs w:val="24"/>
              </w:rPr>
              <w:t>SCI</w:t>
            </w:r>
            <w:r>
              <w:rPr>
                <w:rFonts w:hint="eastAsia" w:ascii="仿宋_GB2312" w:hAnsi="Times New Roman" w:eastAsia="仿宋_GB2312" w:cs="仿宋_GB2312"/>
                <w:sz w:val="24"/>
                <w:szCs w:val="24"/>
              </w:rPr>
              <w:t>二区刊物发表学术论文</w:t>
            </w:r>
            <w:r>
              <w:rPr>
                <w:rFonts w:ascii="仿宋_GB2312" w:hAnsi="Times New Roman" w:eastAsia="仿宋_GB2312" w:cs="仿宋_GB2312"/>
                <w:sz w:val="24"/>
                <w:szCs w:val="24"/>
              </w:rPr>
              <w:t>1</w:t>
            </w:r>
            <w:r>
              <w:rPr>
                <w:rFonts w:hint="eastAsia" w:ascii="仿宋_GB2312" w:hAnsi="Times New Roman" w:eastAsia="仿宋_GB2312" w:cs="仿宋_GB2312"/>
                <w:sz w:val="24"/>
                <w:szCs w:val="24"/>
              </w:rPr>
              <w:t>篇，或单篇</w:t>
            </w:r>
            <w:r>
              <w:rPr>
                <w:rFonts w:ascii="仿宋_GB2312" w:hAnsi="Times New Roman" w:eastAsia="仿宋_GB2312" w:cs="仿宋_GB2312"/>
                <w:sz w:val="24"/>
                <w:szCs w:val="24"/>
              </w:rPr>
              <w:t>SCI</w:t>
            </w:r>
            <w:r>
              <w:rPr>
                <w:rFonts w:hint="eastAsia" w:ascii="仿宋_GB2312" w:hAnsi="Times New Roman" w:eastAsia="仿宋_GB2312" w:cs="仿宋_GB2312"/>
                <w:sz w:val="24"/>
                <w:szCs w:val="24"/>
              </w:rPr>
              <w:t>论文影响因子≥</w:t>
            </w:r>
            <w:r>
              <w:rPr>
                <w:rFonts w:ascii="仿宋_GB2312" w:hAnsi="Times New Roman" w:eastAsia="仿宋_GB2312" w:cs="仿宋_GB2312"/>
                <w:sz w:val="24"/>
                <w:szCs w:val="24"/>
              </w:rPr>
              <w:t>4.0</w:t>
            </w:r>
            <w:r>
              <w:rPr>
                <w:rFonts w:hint="eastAsia" w:ascii="仿宋_GB2312" w:hAnsi="Times New Roman" w:eastAsia="仿宋_GB2312" w:cs="仿宋_GB2312"/>
                <w:sz w:val="24"/>
                <w:szCs w:val="24"/>
              </w:rPr>
              <w:t>，或</w:t>
            </w:r>
            <w:r>
              <w:rPr>
                <w:rFonts w:ascii="仿宋_GB2312" w:hAnsi="Times New Roman" w:eastAsia="仿宋_GB2312" w:cs="仿宋_GB2312"/>
                <w:sz w:val="24"/>
                <w:szCs w:val="24"/>
              </w:rPr>
              <w:t>SCI</w:t>
            </w:r>
            <w:r>
              <w:rPr>
                <w:rFonts w:hint="eastAsia" w:ascii="仿宋_GB2312" w:hAnsi="Times New Roman" w:eastAsia="仿宋_GB2312" w:cs="仿宋_GB2312"/>
                <w:sz w:val="24"/>
                <w:szCs w:val="24"/>
              </w:rPr>
              <w:t>论文累计影响因子≥</w:t>
            </w:r>
            <w:r>
              <w:rPr>
                <w:rFonts w:ascii="仿宋_GB2312" w:hAnsi="Times New Roman" w:eastAsia="仿宋_GB2312" w:cs="仿宋_GB2312"/>
                <w:sz w:val="24"/>
                <w:szCs w:val="24"/>
              </w:rPr>
              <w:t>6.0</w:t>
            </w:r>
            <w:r>
              <w:rPr>
                <w:rFonts w:hint="eastAsia" w:ascii="仿宋_GB2312" w:hAnsi="Times New Roman" w:eastAsia="仿宋_GB2312" w:cs="仿宋_GB2312"/>
                <w:sz w:val="24"/>
                <w:szCs w:val="24"/>
              </w:rPr>
              <w:t>；或在</w:t>
            </w:r>
            <w:r>
              <w:rPr>
                <w:rFonts w:ascii="仿宋_GB2312" w:hAnsi="Times New Roman" w:eastAsia="仿宋_GB2312" w:cs="仿宋_GB2312"/>
                <w:sz w:val="24"/>
                <w:szCs w:val="24"/>
              </w:rPr>
              <w:t>CSSCI</w:t>
            </w:r>
            <w:r>
              <w:rPr>
                <w:rFonts w:hint="eastAsia" w:ascii="仿宋_GB2312" w:hAnsi="Times New Roman" w:eastAsia="仿宋_GB2312" w:cs="仿宋_GB2312"/>
                <w:sz w:val="24"/>
                <w:szCs w:val="24"/>
              </w:rPr>
              <w:t>刊物发表学术论文</w:t>
            </w:r>
            <w:r>
              <w:rPr>
                <w:rFonts w:ascii="仿宋_GB2312" w:hAnsi="Times New Roman" w:eastAsia="仿宋_GB2312" w:cs="仿宋_GB2312"/>
                <w:sz w:val="24"/>
                <w:szCs w:val="24"/>
              </w:rPr>
              <w:t>1</w:t>
            </w:r>
            <w:r>
              <w:rPr>
                <w:rFonts w:hint="eastAsia" w:ascii="仿宋_GB2312" w:hAnsi="Times New Roman" w:eastAsia="仿宋_GB2312" w:cs="仿宋_GB2312"/>
                <w:sz w:val="24"/>
                <w:szCs w:val="24"/>
              </w:rPr>
              <w:t>篇。</w:t>
            </w:r>
            <w:r>
              <w:rPr>
                <w:rFonts w:ascii="仿宋_GB2312" w:hAnsi="Times New Roman"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131" w:type="dxa"/>
            <w:vMerge w:val="continue"/>
            <w:vAlign w:val="center"/>
          </w:tcPr>
          <w:p>
            <w:pPr>
              <w:widowControl/>
              <w:jc w:val="center"/>
              <w:rPr>
                <w:rFonts w:ascii="仿宋_GB2312" w:hAnsi="Times New Roman" w:eastAsia="仿宋_GB2312" w:cs="Times New Roman"/>
                <w:sz w:val="24"/>
                <w:szCs w:val="24"/>
              </w:rPr>
            </w:pPr>
          </w:p>
        </w:tc>
        <w:tc>
          <w:tcPr>
            <w:tcW w:w="107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第三</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层次</w:t>
            </w:r>
          </w:p>
        </w:tc>
        <w:tc>
          <w:tcPr>
            <w:tcW w:w="8011" w:type="dxa"/>
            <w:vAlign w:val="center"/>
          </w:tcPr>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能胜任教学工作，有扎实的科研基础，近五年发表</w:t>
            </w:r>
            <w:r>
              <w:rPr>
                <w:rFonts w:ascii="仿宋_GB2312" w:hAnsi="Times New Roman" w:eastAsia="仿宋_GB2312" w:cs="仿宋_GB2312"/>
                <w:sz w:val="24"/>
                <w:szCs w:val="24"/>
              </w:rPr>
              <w:t>SCI</w:t>
            </w:r>
            <w:r>
              <w:rPr>
                <w:rFonts w:hint="eastAsia" w:ascii="仿宋_GB2312" w:hAnsi="Times New Roman" w:eastAsia="仿宋_GB2312" w:cs="仿宋_GB2312"/>
                <w:sz w:val="24"/>
                <w:szCs w:val="24"/>
              </w:rPr>
              <w:t>或北大核心期刊论文</w:t>
            </w:r>
            <w:r>
              <w:rPr>
                <w:rFonts w:ascii="仿宋_GB2312" w:hAnsi="Times New Roman" w:eastAsia="仿宋_GB2312" w:cs="仿宋_GB2312"/>
                <w:sz w:val="24"/>
                <w:szCs w:val="24"/>
              </w:rPr>
              <w:t>1</w:t>
            </w:r>
            <w:r>
              <w:rPr>
                <w:rFonts w:hint="eastAsia" w:ascii="仿宋_GB2312" w:hAnsi="Times New Roman" w:eastAsia="仿宋_GB2312" w:cs="仿宋_GB2312"/>
                <w:sz w:val="24"/>
                <w:szCs w:val="24"/>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131" w:type="dxa"/>
            <w:vAlign w:val="center"/>
          </w:tcPr>
          <w:p>
            <w:pPr>
              <w:widowControl/>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科研</w:t>
            </w:r>
          </w:p>
          <w:p>
            <w:pPr>
              <w:widowControl/>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创新</w:t>
            </w:r>
          </w:p>
          <w:p>
            <w:pPr>
              <w:widowControl/>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团队</w:t>
            </w:r>
          </w:p>
        </w:tc>
        <w:tc>
          <w:tcPr>
            <w:tcW w:w="9085" w:type="dxa"/>
            <w:gridSpan w:val="2"/>
            <w:vAlign w:val="center"/>
          </w:tcPr>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研究方向明确、成果优异的省部级及以上级别科研创新团队</w:t>
            </w:r>
            <w:r>
              <w:rPr>
                <w:rFonts w:hint="eastAsia" w:ascii="Arial" w:hAnsi="Arial" w:cs="宋体"/>
                <w:color w:val="000000"/>
                <w:kern w:val="0"/>
                <w:sz w:val="18"/>
                <w:szCs w:val="18"/>
              </w:rPr>
              <w:t>。</w:t>
            </w:r>
          </w:p>
        </w:tc>
      </w:tr>
    </w:tbl>
    <w:p>
      <w:pPr>
        <w:pStyle w:val="10"/>
        <w:spacing w:line="500" w:lineRule="exact"/>
        <w:ind w:right="-483" w:rightChars="-230" w:firstLine="0" w:firstLineChars="0"/>
        <w:rPr>
          <w:rFonts w:ascii="楷体" w:hAnsi="楷体" w:eastAsia="楷体"/>
          <w:b/>
          <w:bCs/>
        </w:rPr>
      </w:pPr>
      <w:r>
        <w:rPr>
          <w:rFonts w:hint="eastAsia" w:ascii="楷体" w:hAnsi="楷体" w:eastAsia="楷体" w:cs="楷体"/>
          <w:b/>
          <w:bCs/>
        </w:rPr>
        <w:t>（二）各类别人才的引进待遇</w:t>
      </w:r>
    </w:p>
    <w:tbl>
      <w:tblPr>
        <w:tblStyle w:val="5"/>
        <w:tblpPr w:leftFromText="180" w:rightFromText="180" w:vertAnchor="text" w:horzAnchor="margin" w:tblpXSpec="center" w:tblpY="147"/>
        <w:tblW w:w="9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356"/>
        <w:gridCol w:w="1446"/>
        <w:gridCol w:w="1356"/>
        <w:gridCol w:w="1246"/>
        <w:gridCol w:w="1686"/>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312" w:type="dxa"/>
            <w:gridSpan w:val="2"/>
            <w:vMerge w:val="restart"/>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仿宋_GB2312"/>
                <w:b/>
                <w:bCs/>
                <w:sz w:val="24"/>
                <w:szCs w:val="24"/>
              </w:rPr>
              <w:t>人才分类</w:t>
            </w:r>
          </w:p>
        </w:tc>
        <w:tc>
          <w:tcPr>
            <w:tcW w:w="6825" w:type="dxa"/>
            <w:gridSpan w:val="5"/>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仿宋_GB2312"/>
                <w:b/>
                <w:bCs/>
                <w:sz w:val="24"/>
                <w:szCs w:val="24"/>
              </w:rPr>
              <w:t>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2312" w:type="dxa"/>
            <w:gridSpan w:val="2"/>
            <w:vMerge w:val="continue"/>
            <w:vAlign w:val="center"/>
          </w:tcPr>
          <w:p>
            <w:pPr>
              <w:widowControl/>
              <w:jc w:val="center"/>
              <w:rPr>
                <w:rFonts w:ascii="仿宋_GB2312" w:hAnsi="Times New Roman" w:eastAsia="仿宋_GB2312" w:cs="Times New Roman"/>
                <w:b/>
                <w:bCs/>
                <w:sz w:val="24"/>
                <w:szCs w:val="24"/>
              </w:rPr>
            </w:pPr>
          </w:p>
        </w:tc>
        <w:tc>
          <w:tcPr>
            <w:tcW w:w="1446"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仿宋_GB2312"/>
                <w:b/>
                <w:bCs/>
                <w:sz w:val="24"/>
                <w:szCs w:val="24"/>
              </w:rPr>
              <w:t>购房补贴</w:t>
            </w:r>
          </w:p>
        </w:tc>
        <w:tc>
          <w:tcPr>
            <w:tcW w:w="1356"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仿宋_GB2312"/>
                <w:b/>
                <w:bCs/>
                <w:sz w:val="24"/>
                <w:szCs w:val="24"/>
              </w:rPr>
              <w:t>安家费</w:t>
            </w:r>
          </w:p>
        </w:tc>
        <w:tc>
          <w:tcPr>
            <w:tcW w:w="1246"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仿宋_GB2312"/>
                <w:b/>
                <w:bCs/>
                <w:sz w:val="24"/>
                <w:szCs w:val="24"/>
              </w:rPr>
              <w:t>年薪</w:t>
            </w:r>
          </w:p>
        </w:tc>
        <w:tc>
          <w:tcPr>
            <w:tcW w:w="1686"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仿宋_GB2312"/>
                <w:b/>
                <w:bCs/>
                <w:sz w:val="24"/>
                <w:szCs w:val="24"/>
              </w:rPr>
              <w:t>科研启动、平台建设经费</w:t>
            </w:r>
          </w:p>
        </w:tc>
        <w:tc>
          <w:tcPr>
            <w:tcW w:w="1091" w:type="dxa"/>
            <w:vAlign w:val="center"/>
          </w:tcPr>
          <w:p>
            <w:pPr>
              <w:jc w:val="center"/>
              <w:rPr>
                <w:rFonts w:ascii="仿宋_GB2312" w:hAnsi="Times New Roman" w:eastAsia="仿宋_GB2312" w:cs="仿宋_GB2312"/>
                <w:b/>
                <w:bCs/>
                <w:sz w:val="24"/>
                <w:szCs w:val="24"/>
              </w:rPr>
            </w:pPr>
            <w:r>
              <w:rPr>
                <w:rFonts w:hint="eastAsia" w:ascii="仿宋_GB2312" w:hAnsi="Times New Roman" w:eastAsia="仿宋_GB2312" w:cs="仿宋_GB2312"/>
                <w:b/>
                <w:bCs/>
                <w:sz w:val="24"/>
                <w:szCs w:val="24"/>
              </w:rPr>
              <w:t>所聘</w:t>
            </w:r>
          </w:p>
          <w:p>
            <w:pPr>
              <w:jc w:val="center"/>
              <w:rPr>
                <w:rFonts w:ascii="仿宋_GB2312" w:hAnsi="Times New Roman" w:eastAsia="仿宋_GB2312" w:cs="仿宋_GB2312"/>
                <w:b/>
                <w:bCs/>
                <w:sz w:val="24"/>
                <w:szCs w:val="24"/>
              </w:rPr>
            </w:pPr>
            <w:r>
              <w:rPr>
                <w:rFonts w:hint="eastAsia" w:ascii="仿宋_GB2312" w:hAnsi="Times New Roman" w:eastAsia="仿宋_GB2312" w:cs="仿宋_GB2312"/>
                <w:b/>
                <w:bCs/>
                <w:sz w:val="24"/>
                <w:szCs w:val="24"/>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956" w:type="dxa"/>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高层次</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人才</w:t>
            </w:r>
          </w:p>
        </w:tc>
        <w:tc>
          <w:tcPr>
            <w:tcW w:w="135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第一层次</w:t>
            </w:r>
          </w:p>
        </w:tc>
        <w:tc>
          <w:tcPr>
            <w:tcW w:w="144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双方协商</w:t>
            </w:r>
          </w:p>
        </w:tc>
        <w:tc>
          <w:tcPr>
            <w:tcW w:w="135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双方协商</w:t>
            </w:r>
          </w:p>
        </w:tc>
        <w:tc>
          <w:tcPr>
            <w:tcW w:w="124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双方协商</w:t>
            </w:r>
          </w:p>
        </w:tc>
        <w:tc>
          <w:tcPr>
            <w:tcW w:w="168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双方协商</w:t>
            </w:r>
          </w:p>
        </w:tc>
        <w:tc>
          <w:tcPr>
            <w:tcW w:w="1091" w:type="dxa"/>
            <w:vAlign w:val="center"/>
          </w:tcPr>
          <w:p>
            <w:pPr>
              <w:jc w:val="center"/>
              <w:rPr>
                <w:rFonts w:ascii="仿宋_GB2312" w:hAnsi="Times New Roman" w:eastAsia="仿宋_GB2312" w:cs="仿宋_GB2312"/>
                <w:sz w:val="24"/>
                <w:szCs w:val="24"/>
              </w:rPr>
            </w:pPr>
            <w:r>
              <w:rPr>
                <w:rFonts w:hint="eastAsia" w:ascii="仿宋_GB2312" w:hAnsi="Times New Roman" w:eastAsia="仿宋_GB2312" w:cs="仿宋_GB2312"/>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6" w:type="dxa"/>
            <w:vMerge w:val="continue"/>
            <w:vAlign w:val="center"/>
          </w:tcPr>
          <w:p>
            <w:pPr>
              <w:widowControl/>
              <w:jc w:val="center"/>
              <w:rPr>
                <w:rFonts w:ascii="仿宋_GB2312" w:hAnsi="Times New Roman" w:eastAsia="仿宋_GB2312" w:cs="Times New Roman"/>
                <w:sz w:val="24"/>
                <w:szCs w:val="24"/>
              </w:rPr>
            </w:pPr>
          </w:p>
        </w:tc>
        <w:tc>
          <w:tcPr>
            <w:tcW w:w="135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第二层次</w:t>
            </w:r>
          </w:p>
        </w:tc>
        <w:tc>
          <w:tcPr>
            <w:tcW w:w="1446" w:type="dxa"/>
            <w:vAlign w:val="center"/>
          </w:tcPr>
          <w:p>
            <w:pPr>
              <w:jc w:val="center"/>
              <w:rPr>
                <w:rFonts w:ascii="仿宋_GB2312" w:hAnsi="Times New Roman" w:eastAsia="仿宋_GB2312" w:cs="Times New Roman"/>
                <w:sz w:val="24"/>
                <w:szCs w:val="24"/>
              </w:rPr>
            </w:pPr>
            <w:r>
              <w:rPr>
                <w:rFonts w:ascii="仿宋_GB2312" w:hAnsi="Times New Roman" w:eastAsia="仿宋_GB2312" w:cs="仿宋_GB2312"/>
                <w:sz w:val="24"/>
                <w:szCs w:val="24"/>
              </w:rPr>
              <w:t>120</w:t>
            </w:r>
            <w:r>
              <w:rPr>
                <w:rFonts w:hint="eastAsia" w:ascii="仿宋_GB2312" w:hAnsi="Times New Roman" w:eastAsia="仿宋_GB2312" w:cs="仿宋_GB2312"/>
                <w:sz w:val="24"/>
                <w:szCs w:val="24"/>
              </w:rPr>
              <w:t>万元</w:t>
            </w:r>
          </w:p>
        </w:tc>
        <w:tc>
          <w:tcPr>
            <w:tcW w:w="1356" w:type="dxa"/>
            <w:vAlign w:val="center"/>
          </w:tcPr>
          <w:p>
            <w:pPr>
              <w:jc w:val="center"/>
              <w:rPr>
                <w:rFonts w:ascii="仿宋_GB2312" w:hAnsi="Times New Roman" w:eastAsia="仿宋_GB2312" w:cs="Times New Roman"/>
                <w:sz w:val="24"/>
                <w:szCs w:val="24"/>
              </w:rPr>
            </w:pPr>
            <w:r>
              <w:rPr>
                <w:rFonts w:ascii="仿宋_GB2312" w:hAnsi="Times New Roman" w:eastAsia="仿宋_GB2312" w:cs="仿宋_GB2312"/>
                <w:sz w:val="24"/>
                <w:szCs w:val="24"/>
              </w:rPr>
              <w:t>120</w:t>
            </w:r>
            <w:r>
              <w:rPr>
                <w:rFonts w:hint="eastAsia" w:ascii="仿宋_GB2312" w:hAnsi="Times New Roman" w:eastAsia="仿宋_GB2312" w:cs="仿宋_GB2312"/>
                <w:sz w:val="24"/>
                <w:szCs w:val="24"/>
              </w:rPr>
              <w:t>万元</w:t>
            </w:r>
          </w:p>
        </w:tc>
        <w:tc>
          <w:tcPr>
            <w:tcW w:w="1246" w:type="dxa"/>
            <w:vAlign w:val="center"/>
          </w:tcPr>
          <w:p>
            <w:pPr>
              <w:jc w:val="center"/>
              <w:rPr>
                <w:rFonts w:ascii="仿宋_GB2312" w:hAnsi="Times New Roman" w:eastAsia="仿宋_GB2312" w:cs="Times New Roman"/>
                <w:sz w:val="24"/>
                <w:szCs w:val="24"/>
              </w:rPr>
            </w:pPr>
            <w:r>
              <w:rPr>
                <w:rFonts w:ascii="仿宋_GB2312" w:hAnsi="Times New Roman" w:eastAsia="仿宋_GB2312" w:cs="仿宋_GB2312"/>
                <w:sz w:val="24"/>
                <w:szCs w:val="24"/>
              </w:rPr>
              <w:t>60-80</w:t>
            </w:r>
            <w:r>
              <w:rPr>
                <w:rFonts w:hint="eastAsia" w:ascii="仿宋_GB2312" w:hAnsi="Times New Roman" w:eastAsia="仿宋_GB2312" w:cs="仿宋_GB2312"/>
                <w:sz w:val="24"/>
                <w:szCs w:val="24"/>
              </w:rPr>
              <w:t>万元</w:t>
            </w:r>
          </w:p>
        </w:tc>
        <w:tc>
          <w:tcPr>
            <w:tcW w:w="168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自然科学类</w:t>
            </w:r>
            <w:r>
              <w:rPr>
                <w:rFonts w:ascii="仿宋_GB2312" w:hAnsi="Times New Roman" w:eastAsia="仿宋_GB2312" w:cs="仿宋_GB2312"/>
                <w:sz w:val="24"/>
                <w:szCs w:val="24"/>
              </w:rPr>
              <w:t>300-500</w:t>
            </w:r>
            <w:r>
              <w:rPr>
                <w:rFonts w:hint="eastAsia" w:ascii="仿宋_GB2312" w:hAnsi="Times New Roman" w:eastAsia="仿宋_GB2312" w:cs="仿宋_GB2312"/>
                <w:sz w:val="24"/>
                <w:szCs w:val="24"/>
              </w:rPr>
              <w:t>万元，人文社科类</w:t>
            </w:r>
            <w:r>
              <w:rPr>
                <w:rFonts w:ascii="仿宋_GB2312" w:hAnsi="Times New Roman" w:eastAsia="仿宋_GB2312" w:cs="仿宋_GB2312"/>
                <w:sz w:val="24"/>
                <w:szCs w:val="24"/>
              </w:rPr>
              <w:t>50-100</w:t>
            </w:r>
            <w:r>
              <w:rPr>
                <w:rFonts w:hint="eastAsia" w:ascii="仿宋_GB2312" w:hAnsi="Times New Roman" w:eastAsia="仿宋_GB2312" w:cs="仿宋_GB2312"/>
                <w:sz w:val="24"/>
                <w:szCs w:val="24"/>
              </w:rPr>
              <w:t>万元</w:t>
            </w:r>
          </w:p>
        </w:tc>
        <w:tc>
          <w:tcPr>
            <w:tcW w:w="1091"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6" w:type="dxa"/>
            <w:vMerge w:val="continue"/>
            <w:vAlign w:val="center"/>
          </w:tcPr>
          <w:p>
            <w:pPr>
              <w:widowControl/>
              <w:jc w:val="center"/>
              <w:rPr>
                <w:rFonts w:ascii="仿宋_GB2312" w:hAnsi="Times New Roman" w:eastAsia="仿宋_GB2312" w:cs="Times New Roman"/>
                <w:sz w:val="24"/>
                <w:szCs w:val="24"/>
              </w:rPr>
            </w:pPr>
          </w:p>
        </w:tc>
        <w:tc>
          <w:tcPr>
            <w:tcW w:w="135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第三层次</w:t>
            </w:r>
          </w:p>
        </w:tc>
        <w:tc>
          <w:tcPr>
            <w:tcW w:w="1446" w:type="dxa"/>
            <w:vAlign w:val="center"/>
          </w:tcPr>
          <w:p>
            <w:pPr>
              <w:jc w:val="center"/>
              <w:rPr>
                <w:rFonts w:ascii="仿宋_GB2312" w:hAnsi="Times New Roman" w:eastAsia="仿宋_GB2312" w:cs="Times New Roman"/>
                <w:sz w:val="24"/>
                <w:szCs w:val="24"/>
              </w:rPr>
            </w:pPr>
            <w:r>
              <w:rPr>
                <w:rFonts w:ascii="仿宋_GB2312" w:hAnsi="Times New Roman" w:eastAsia="仿宋_GB2312" w:cs="仿宋_GB2312"/>
                <w:sz w:val="24"/>
                <w:szCs w:val="24"/>
              </w:rPr>
              <w:t>80</w:t>
            </w:r>
            <w:r>
              <w:rPr>
                <w:rFonts w:hint="eastAsia" w:ascii="仿宋_GB2312" w:hAnsi="Times New Roman" w:eastAsia="仿宋_GB2312" w:cs="仿宋_GB2312"/>
                <w:sz w:val="24"/>
                <w:szCs w:val="24"/>
              </w:rPr>
              <w:t>万元</w:t>
            </w:r>
          </w:p>
        </w:tc>
        <w:tc>
          <w:tcPr>
            <w:tcW w:w="1356" w:type="dxa"/>
            <w:vAlign w:val="center"/>
          </w:tcPr>
          <w:p>
            <w:pPr>
              <w:jc w:val="center"/>
              <w:rPr>
                <w:rFonts w:ascii="仿宋_GB2312" w:hAnsi="Times New Roman" w:eastAsia="仿宋_GB2312" w:cs="Times New Roman"/>
                <w:sz w:val="24"/>
                <w:szCs w:val="24"/>
              </w:rPr>
            </w:pPr>
            <w:r>
              <w:rPr>
                <w:rFonts w:ascii="仿宋_GB2312" w:hAnsi="Times New Roman" w:eastAsia="仿宋_GB2312" w:cs="仿宋_GB2312"/>
                <w:sz w:val="24"/>
                <w:szCs w:val="24"/>
              </w:rPr>
              <w:t>80</w:t>
            </w:r>
            <w:r>
              <w:rPr>
                <w:rFonts w:hint="eastAsia" w:ascii="仿宋_GB2312" w:hAnsi="Times New Roman" w:eastAsia="仿宋_GB2312" w:cs="仿宋_GB2312"/>
                <w:sz w:val="24"/>
                <w:szCs w:val="24"/>
              </w:rPr>
              <w:t>万元</w:t>
            </w:r>
          </w:p>
        </w:tc>
        <w:tc>
          <w:tcPr>
            <w:tcW w:w="1246" w:type="dxa"/>
            <w:vAlign w:val="center"/>
          </w:tcPr>
          <w:p>
            <w:pPr>
              <w:jc w:val="center"/>
              <w:rPr>
                <w:rFonts w:ascii="仿宋_GB2312" w:hAnsi="Times New Roman" w:eastAsia="仿宋_GB2312" w:cs="Times New Roman"/>
                <w:sz w:val="24"/>
                <w:szCs w:val="24"/>
              </w:rPr>
            </w:pPr>
            <w:r>
              <w:rPr>
                <w:rFonts w:ascii="仿宋_GB2312" w:hAnsi="Times New Roman" w:eastAsia="仿宋_GB2312" w:cs="Times New Roman"/>
                <w:sz w:val="24"/>
                <w:szCs w:val="24"/>
              </w:rPr>
              <w:t>30-50</w:t>
            </w:r>
            <w:r>
              <w:rPr>
                <w:rFonts w:hint="eastAsia" w:ascii="仿宋_GB2312" w:hAnsi="Times New Roman" w:eastAsia="仿宋_GB2312" w:cs="Times New Roman"/>
                <w:sz w:val="24"/>
                <w:szCs w:val="24"/>
              </w:rPr>
              <w:t>万元</w:t>
            </w:r>
          </w:p>
        </w:tc>
        <w:tc>
          <w:tcPr>
            <w:tcW w:w="168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自然科学类</w:t>
            </w:r>
            <w:r>
              <w:rPr>
                <w:rFonts w:ascii="仿宋_GB2312" w:hAnsi="Times New Roman" w:eastAsia="仿宋_GB2312" w:cs="仿宋_GB2312"/>
                <w:sz w:val="24"/>
                <w:szCs w:val="24"/>
              </w:rPr>
              <w:t>200-300</w:t>
            </w:r>
            <w:r>
              <w:rPr>
                <w:rFonts w:hint="eastAsia" w:ascii="仿宋_GB2312" w:hAnsi="Times New Roman" w:eastAsia="仿宋_GB2312" w:cs="仿宋_GB2312"/>
                <w:sz w:val="24"/>
                <w:szCs w:val="24"/>
              </w:rPr>
              <w:t>万元，人文社科类</w:t>
            </w:r>
            <w:r>
              <w:rPr>
                <w:rFonts w:ascii="仿宋_GB2312" w:hAnsi="Times New Roman" w:eastAsia="仿宋_GB2312" w:cs="仿宋_GB2312"/>
                <w:sz w:val="24"/>
                <w:szCs w:val="24"/>
              </w:rPr>
              <w:t>30-50</w:t>
            </w:r>
            <w:r>
              <w:rPr>
                <w:rFonts w:hint="eastAsia" w:ascii="仿宋_GB2312" w:hAnsi="Times New Roman" w:eastAsia="仿宋_GB2312" w:cs="仿宋_GB2312"/>
                <w:sz w:val="24"/>
                <w:szCs w:val="24"/>
              </w:rPr>
              <w:t>万元</w:t>
            </w:r>
          </w:p>
        </w:tc>
        <w:tc>
          <w:tcPr>
            <w:tcW w:w="1091"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6" w:type="dxa"/>
            <w:vMerge w:val="continue"/>
            <w:vAlign w:val="center"/>
          </w:tcPr>
          <w:p>
            <w:pPr>
              <w:widowControl/>
              <w:jc w:val="center"/>
              <w:rPr>
                <w:rFonts w:ascii="仿宋_GB2312" w:hAnsi="Times New Roman" w:eastAsia="仿宋_GB2312" w:cs="Times New Roman"/>
                <w:sz w:val="24"/>
                <w:szCs w:val="24"/>
              </w:rPr>
            </w:pPr>
          </w:p>
        </w:tc>
        <w:tc>
          <w:tcPr>
            <w:tcW w:w="135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第四层次</w:t>
            </w:r>
          </w:p>
        </w:tc>
        <w:tc>
          <w:tcPr>
            <w:tcW w:w="1446" w:type="dxa"/>
            <w:vAlign w:val="center"/>
          </w:tcPr>
          <w:p>
            <w:pPr>
              <w:jc w:val="center"/>
              <w:rPr>
                <w:rFonts w:ascii="仿宋_GB2312" w:hAnsi="Times New Roman" w:eastAsia="仿宋_GB2312" w:cs="Times New Roman"/>
                <w:sz w:val="24"/>
                <w:szCs w:val="24"/>
              </w:rPr>
            </w:pPr>
            <w:r>
              <w:rPr>
                <w:rFonts w:ascii="仿宋_GB2312" w:hAnsi="Times New Roman" w:eastAsia="仿宋_GB2312" w:cs="仿宋_GB2312"/>
                <w:sz w:val="24"/>
                <w:szCs w:val="24"/>
              </w:rPr>
              <w:t>40</w:t>
            </w:r>
            <w:r>
              <w:rPr>
                <w:rFonts w:hint="eastAsia" w:ascii="仿宋_GB2312" w:hAnsi="Times New Roman" w:eastAsia="仿宋_GB2312" w:cs="仿宋_GB2312"/>
                <w:sz w:val="24"/>
                <w:szCs w:val="24"/>
              </w:rPr>
              <w:t>万元</w:t>
            </w:r>
          </w:p>
        </w:tc>
        <w:tc>
          <w:tcPr>
            <w:tcW w:w="1356" w:type="dxa"/>
            <w:vAlign w:val="center"/>
          </w:tcPr>
          <w:p>
            <w:pPr>
              <w:jc w:val="center"/>
              <w:rPr>
                <w:rFonts w:ascii="仿宋_GB2312" w:hAnsi="Times New Roman" w:eastAsia="仿宋_GB2312" w:cs="Times New Roman"/>
                <w:sz w:val="24"/>
                <w:szCs w:val="24"/>
              </w:rPr>
            </w:pPr>
            <w:r>
              <w:rPr>
                <w:rFonts w:ascii="仿宋_GB2312" w:hAnsi="Times New Roman" w:eastAsia="仿宋_GB2312" w:cs="仿宋_GB2312"/>
                <w:sz w:val="24"/>
                <w:szCs w:val="24"/>
              </w:rPr>
              <w:t>40</w:t>
            </w:r>
            <w:r>
              <w:rPr>
                <w:rFonts w:hint="eastAsia" w:ascii="仿宋_GB2312" w:hAnsi="Times New Roman" w:eastAsia="仿宋_GB2312" w:cs="仿宋_GB2312"/>
                <w:sz w:val="24"/>
                <w:szCs w:val="24"/>
              </w:rPr>
              <w:t>万元</w:t>
            </w:r>
          </w:p>
        </w:tc>
        <w:tc>
          <w:tcPr>
            <w:tcW w:w="1246" w:type="dxa"/>
            <w:vAlign w:val="center"/>
          </w:tcPr>
          <w:p>
            <w:pPr>
              <w:jc w:val="center"/>
              <w:rPr>
                <w:rFonts w:ascii="仿宋_GB2312" w:hAnsi="Times New Roman" w:eastAsia="仿宋_GB2312" w:cs="Times New Roman"/>
                <w:sz w:val="24"/>
                <w:szCs w:val="24"/>
              </w:rPr>
            </w:pPr>
            <w:r>
              <w:rPr>
                <w:rFonts w:ascii="仿宋_GB2312" w:hAnsi="Times New Roman" w:eastAsia="仿宋_GB2312" w:cs="Times New Roman"/>
                <w:sz w:val="24"/>
                <w:szCs w:val="24"/>
              </w:rPr>
              <w:t>20-30</w:t>
            </w:r>
            <w:r>
              <w:rPr>
                <w:rFonts w:hint="eastAsia" w:ascii="仿宋_GB2312" w:hAnsi="Times New Roman" w:eastAsia="仿宋_GB2312" w:cs="Times New Roman"/>
                <w:sz w:val="24"/>
                <w:szCs w:val="24"/>
              </w:rPr>
              <w:t>万元</w:t>
            </w:r>
          </w:p>
        </w:tc>
        <w:tc>
          <w:tcPr>
            <w:tcW w:w="168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自然科学类</w:t>
            </w:r>
            <w:r>
              <w:rPr>
                <w:rFonts w:ascii="仿宋_GB2312" w:hAnsi="Times New Roman" w:eastAsia="仿宋_GB2312" w:cs="仿宋_GB2312"/>
                <w:sz w:val="24"/>
                <w:szCs w:val="24"/>
              </w:rPr>
              <w:t>100-200</w:t>
            </w:r>
            <w:r>
              <w:rPr>
                <w:rFonts w:hint="eastAsia" w:ascii="仿宋_GB2312" w:hAnsi="Times New Roman" w:eastAsia="仿宋_GB2312" w:cs="仿宋_GB2312"/>
                <w:sz w:val="24"/>
                <w:szCs w:val="24"/>
              </w:rPr>
              <w:t>万元，人文社科类</w:t>
            </w:r>
            <w:r>
              <w:rPr>
                <w:rFonts w:ascii="仿宋_GB2312" w:hAnsi="Times New Roman" w:eastAsia="仿宋_GB2312" w:cs="仿宋_GB2312"/>
                <w:sz w:val="24"/>
                <w:szCs w:val="24"/>
              </w:rPr>
              <w:t>20-30</w:t>
            </w:r>
            <w:r>
              <w:rPr>
                <w:rFonts w:hint="eastAsia" w:ascii="仿宋_GB2312" w:hAnsi="Times New Roman" w:eastAsia="仿宋_GB2312" w:cs="仿宋_GB2312"/>
                <w:sz w:val="24"/>
                <w:szCs w:val="24"/>
              </w:rPr>
              <w:t>万元</w:t>
            </w:r>
          </w:p>
        </w:tc>
        <w:tc>
          <w:tcPr>
            <w:tcW w:w="1091" w:type="dxa"/>
            <w:vAlign w:val="center"/>
          </w:tcPr>
          <w:p>
            <w:pPr>
              <w:widowControl/>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教授或校聘教授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6" w:type="dxa"/>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青年</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博士</w:t>
            </w:r>
          </w:p>
        </w:tc>
        <w:tc>
          <w:tcPr>
            <w:tcW w:w="135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第一层次</w:t>
            </w:r>
          </w:p>
        </w:tc>
        <w:tc>
          <w:tcPr>
            <w:tcW w:w="1446" w:type="dxa"/>
            <w:vAlign w:val="center"/>
          </w:tcPr>
          <w:p>
            <w:pPr>
              <w:jc w:val="center"/>
              <w:rPr>
                <w:rFonts w:ascii="仿宋_GB2312" w:hAnsi="Times New Roman" w:eastAsia="仿宋_GB2312" w:cs="Times New Roman"/>
                <w:sz w:val="24"/>
                <w:szCs w:val="24"/>
              </w:rPr>
            </w:pPr>
            <w:r>
              <w:rPr>
                <w:rFonts w:ascii="仿宋_GB2312" w:hAnsi="Times New Roman" w:eastAsia="仿宋_GB2312" w:cs="仿宋_GB2312"/>
                <w:sz w:val="24"/>
                <w:szCs w:val="24"/>
              </w:rPr>
              <w:t>30</w:t>
            </w:r>
            <w:r>
              <w:rPr>
                <w:rFonts w:hint="eastAsia" w:ascii="仿宋_GB2312" w:hAnsi="Times New Roman" w:eastAsia="仿宋_GB2312" w:cs="仿宋_GB2312"/>
                <w:sz w:val="24"/>
                <w:szCs w:val="24"/>
              </w:rPr>
              <w:t>万元</w:t>
            </w:r>
          </w:p>
        </w:tc>
        <w:tc>
          <w:tcPr>
            <w:tcW w:w="1356" w:type="dxa"/>
            <w:vAlign w:val="center"/>
          </w:tcPr>
          <w:p>
            <w:pPr>
              <w:jc w:val="center"/>
              <w:rPr>
                <w:rFonts w:ascii="仿宋_GB2312" w:hAnsi="Times New Roman" w:eastAsia="仿宋_GB2312" w:cs="Times New Roman"/>
                <w:sz w:val="24"/>
                <w:szCs w:val="24"/>
              </w:rPr>
            </w:pPr>
            <w:r>
              <w:rPr>
                <w:rFonts w:ascii="仿宋_GB2312" w:hAnsi="Times New Roman" w:eastAsia="仿宋_GB2312" w:cs="仿宋_GB2312"/>
                <w:sz w:val="24"/>
                <w:szCs w:val="24"/>
              </w:rPr>
              <w:t>30</w:t>
            </w:r>
            <w:r>
              <w:rPr>
                <w:rFonts w:hint="eastAsia" w:ascii="仿宋_GB2312" w:hAnsi="Times New Roman" w:eastAsia="仿宋_GB2312" w:cs="仿宋_GB2312"/>
                <w:sz w:val="24"/>
                <w:szCs w:val="24"/>
              </w:rPr>
              <w:t>万元</w:t>
            </w:r>
          </w:p>
        </w:tc>
        <w:tc>
          <w:tcPr>
            <w:tcW w:w="124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副教授待遇</w:t>
            </w:r>
          </w:p>
        </w:tc>
        <w:tc>
          <w:tcPr>
            <w:tcW w:w="168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自然科学类</w:t>
            </w:r>
            <w:r>
              <w:rPr>
                <w:rFonts w:ascii="仿宋_GB2312" w:hAnsi="Times New Roman" w:eastAsia="仿宋_GB2312" w:cs="仿宋_GB2312"/>
                <w:sz w:val="24"/>
                <w:szCs w:val="24"/>
              </w:rPr>
              <w:t>40-50</w:t>
            </w:r>
            <w:r>
              <w:rPr>
                <w:rFonts w:hint="eastAsia" w:ascii="仿宋_GB2312" w:hAnsi="Times New Roman" w:eastAsia="仿宋_GB2312" w:cs="仿宋_GB2312"/>
                <w:sz w:val="24"/>
                <w:szCs w:val="24"/>
              </w:rPr>
              <w:t>万元，人文社科类</w:t>
            </w:r>
            <w:r>
              <w:rPr>
                <w:rFonts w:ascii="仿宋_GB2312" w:hAnsi="Times New Roman" w:eastAsia="仿宋_GB2312" w:cs="仿宋_GB2312"/>
                <w:sz w:val="24"/>
                <w:szCs w:val="24"/>
              </w:rPr>
              <w:t>15-20</w:t>
            </w:r>
            <w:r>
              <w:rPr>
                <w:rFonts w:hint="eastAsia" w:ascii="仿宋_GB2312" w:hAnsi="Times New Roman" w:eastAsia="仿宋_GB2312" w:cs="仿宋_GB2312"/>
                <w:sz w:val="24"/>
                <w:szCs w:val="24"/>
              </w:rPr>
              <w:t>万元</w:t>
            </w:r>
          </w:p>
        </w:tc>
        <w:tc>
          <w:tcPr>
            <w:tcW w:w="1091" w:type="dxa"/>
            <w:vAlign w:val="center"/>
          </w:tcPr>
          <w:p>
            <w:pPr>
              <w:widowControl/>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校聘副教授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6" w:type="dxa"/>
            <w:vMerge w:val="continue"/>
            <w:vAlign w:val="center"/>
          </w:tcPr>
          <w:p>
            <w:pPr>
              <w:widowControl/>
              <w:jc w:val="center"/>
              <w:rPr>
                <w:rFonts w:ascii="仿宋_GB2312" w:hAnsi="Times New Roman" w:eastAsia="仿宋_GB2312" w:cs="Times New Roman"/>
                <w:sz w:val="24"/>
                <w:szCs w:val="24"/>
              </w:rPr>
            </w:pPr>
          </w:p>
        </w:tc>
        <w:tc>
          <w:tcPr>
            <w:tcW w:w="135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第二层次</w:t>
            </w:r>
          </w:p>
        </w:tc>
        <w:tc>
          <w:tcPr>
            <w:tcW w:w="1446" w:type="dxa"/>
            <w:vAlign w:val="center"/>
          </w:tcPr>
          <w:p>
            <w:pPr>
              <w:jc w:val="center"/>
              <w:rPr>
                <w:rFonts w:ascii="仿宋_GB2312" w:hAnsi="Times New Roman" w:eastAsia="仿宋_GB2312" w:cs="Times New Roman"/>
                <w:sz w:val="24"/>
                <w:szCs w:val="24"/>
              </w:rPr>
            </w:pPr>
            <w:r>
              <w:rPr>
                <w:rFonts w:ascii="仿宋_GB2312" w:hAnsi="Times New Roman" w:eastAsia="仿宋_GB2312" w:cs="仿宋_GB2312"/>
                <w:sz w:val="24"/>
                <w:szCs w:val="24"/>
              </w:rPr>
              <w:t>20</w:t>
            </w:r>
            <w:r>
              <w:rPr>
                <w:rFonts w:hint="eastAsia" w:ascii="仿宋_GB2312" w:hAnsi="Times New Roman" w:eastAsia="仿宋_GB2312" w:cs="仿宋_GB2312"/>
                <w:sz w:val="24"/>
                <w:szCs w:val="24"/>
              </w:rPr>
              <w:t>万元</w:t>
            </w:r>
          </w:p>
        </w:tc>
        <w:tc>
          <w:tcPr>
            <w:tcW w:w="1356" w:type="dxa"/>
            <w:vAlign w:val="center"/>
          </w:tcPr>
          <w:p>
            <w:pPr>
              <w:jc w:val="center"/>
              <w:rPr>
                <w:rFonts w:ascii="仿宋_GB2312" w:hAnsi="Times New Roman" w:eastAsia="仿宋_GB2312" w:cs="Times New Roman"/>
                <w:sz w:val="24"/>
                <w:szCs w:val="24"/>
              </w:rPr>
            </w:pPr>
            <w:r>
              <w:rPr>
                <w:rFonts w:ascii="仿宋_GB2312" w:hAnsi="Times New Roman" w:eastAsia="仿宋_GB2312" w:cs="仿宋_GB2312"/>
                <w:sz w:val="24"/>
                <w:szCs w:val="24"/>
              </w:rPr>
              <w:t>20</w:t>
            </w:r>
            <w:r>
              <w:rPr>
                <w:rFonts w:hint="eastAsia" w:ascii="仿宋_GB2312" w:hAnsi="Times New Roman" w:eastAsia="仿宋_GB2312" w:cs="仿宋_GB2312"/>
                <w:sz w:val="24"/>
                <w:szCs w:val="24"/>
              </w:rPr>
              <w:t>万元</w:t>
            </w:r>
          </w:p>
        </w:tc>
        <w:tc>
          <w:tcPr>
            <w:tcW w:w="124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副教授待遇</w:t>
            </w:r>
          </w:p>
        </w:tc>
        <w:tc>
          <w:tcPr>
            <w:tcW w:w="168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自然科学类</w:t>
            </w:r>
            <w:r>
              <w:rPr>
                <w:rFonts w:ascii="仿宋_GB2312" w:hAnsi="Times New Roman" w:eastAsia="仿宋_GB2312" w:cs="仿宋_GB2312"/>
                <w:sz w:val="24"/>
                <w:szCs w:val="24"/>
              </w:rPr>
              <w:t>30-40</w:t>
            </w:r>
            <w:r>
              <w:rPr>
                <w:rFonts w:hint="eastAsia" w:ascii="仿宋_GB2312" w:hAnsi="Times New Roman" w:eastAsia="仿宋_GB2312" w:cs="仿宋_GB2312"/>
                <w:sz w:val="24"/>
                <w:szCs w:val="24"/>
              </w:rPr>
              <w:t>万元，人文社科类</w:t>
            </w:r>
            <w:r>
              <w:rPr>
                <w:rFonts w:ascii="仿宋_GB2312" w:hAnsi="Times New Roman" w:eastAsia="仿宋_GB2312" w:cs="仿宋_GB2312"/>
                <w:sz w:val="24"/>
                <w:szCs w:val="24"/>
              </w:rPr>
              <w:t>10-15</w:t>
            </w:r>
            <w:r>
              <w:rPr>
                <w:rFonts w:hint="eastAsia" w:ascii="仿宋_GB2312" w:hAnsi="Times New Roman" w:eastAsia="仿宋_GB2312" w:cs="仿宋_GB2312"/>
                <w:sz w:val="24"/>
                <w:szCs w:val="24"/>
              </w:rPr>
              <w:t>万元</w:t>
            </w:r>
          </w:p>
        </w:tc>
        <w:tc>
          <w:tcPr>
            <w:tcW w:w="1091" w:type="dxa"/>
            <w:vAlign w:val="center"/>
          </w:tcPr>
          <w:p>
            <w:pPr>
              <w:widowControl/>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校聘副教授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6" w:type="dxa"/>
            <w:vMerge w:val="continue"/>
            <w:vAlign w:val="center"/>
          </w:tcPr>
          <w:p>
            <w:pPr>
              <w:widowControl/>
              <w:jc w:val="center"/>
              <w:rPr>
                <w:rFonts w:ascii="仿宋_GB2312" w:hAnsi="Times New Roman" w:eastAsia="仿宋_GB2312" w:cs="Times New Roman"/>
                <w:sz w:val="24"/>
                <w:szCs w:val="24"/>
              </w:rPr>
            </w:pPr>
          </w:p>
        </w:tc>
        <w:tc>
          <w:tcPr>
            <w:tcW w:w="135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第三层次</w:t>
            </w:r>
          </w:p>
        </w:tc>
        <w:tc>
          <w:tcPr>
            <w:tcW w:w="1446" w:type="dxa"/>
            <w:vAlign w:val="center"/>
          </w:tcPr>
          <w:p>
            <w:pPr>
              <w:jc w:val="center"/>
              <w:rPr>
                <w:rFonts w:ascii="仿宋_GB2312" w:hAnsi="Times New Roman" w:eastAsia="仿宋_GB2312" w:cs="Times New Roman"/>
                <w:sz w:val="24"/>
                <w:szCs w:val="24"/>
              </w:rPr>
            </w:pPr>
            <w:r>
              <w:rPr>
                <w:rFonts w:ascii="仿宋_GB2312" w:hAnsi="Times New Roman" w:eastAsia="仿宋_GB2312" w:cs="仿宋_GB2312"/>
                <w:sz w:val="24"/>
                <w:szCs w:val="24"/>
              </w:rPr>
              <w:t>15</w:t>
            </w:r>
            <w:r>
              <w:rPr>
                <w:rFonts w:hint="eastAsia" w:ascii="仿宋_GB2312" w:hAnsi="Times New Roman" w:eastAsia="仿宋_GB2312" w:cs="仿宋_GB2312"/>
                <w:sz w:val="24"/>
                <w:szCs w:val="24"/>
              </w:rPr>
              <w:t>万元</w:t>
            </w:r>
          </w:p>
        </w:tc>
        <w:tc>
          <w:tcPr>
            <w:tcW w:w="1356" w:type="dxa"/>
            <w:vAlign w:val="center"/>
          </w:tcPr>
          <w:p>
            <w:pPr>
              <w:jc w:val="center"/>
              <w:rPr>
                <w:rFonts w:ascii="仿宋_GB2312" w:hAnsi="Times New Roman" w:eastAsia="仿宋_GB2312" w:cs="Times New Roman"/>
                <w:sz w:val="24"/>
                <w:szCs w:val="24"/>
              </w:rPr>
            </w:pPr>
            <w:r>
              <w:rPr>
                <w:rFonts w:ascii="仿宋_GB2312" w:hAnsi="Times New Roman" w:eastAsia="仿宋_GB2312" w:cs="仿宋_GB2312"/>
                <w:sz w:val="24"/>
                <w:szCs w:val="24"/>
              </w:rPr>
              <w:t>15</w:t>
            </w:r>
            <w:r>
              <w:rPr>
                <w:rFonts w:hint="eastAsia" w:ascii="仿宋_GB2312" w:hAnsi="Times New Roman" w:eastAsia="仿宋_GB2312" w:cs="仿宋_GB2312"/>
                <w:sz w:val="24"/>
                <w:szCs w:val="24"/>
              </w:rPr>
              <w:t>万元</w:t>
            </w:r>
          </w:p>
        </w:tc>
        <w:tc>
          <w:tcPr>
            <w:tcW w:w="124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副教授待遇</w:t>
            </w:r>
          </w:p>
        </w:tc>
        <w:tc>
          <w:tcPr>
            <w:tcW w:w="1686" w:type="dxa"/>
            <w:vAlign w:val="center"/>
          </w:tcPr>
          <w:p>
            <w:pPr>
              <w:jc w:val="center"/>
              <w:rPr>
                <w:rFonts w:ascii="仿宋_GB2312" w:hAnsi="Times New Roman" w:eastAsia="仿宋_GB2312" w:cs="仿宋_GB2312"/>
                <w:sz w:val="24"/>
                <w:szCs w:val="24"/>
              </w:rPr>
            </w:pPr>
            <w:r>
              <w:rPr>
                <w:rFonts w:hint="eastAsia" w:ascii="仿宋_GB2312" w:hAnsi="Times New Roman" w:eastAsia="仿宋_GB2312" w:cs="仿宋_GB2312"/>
                <w:sz w:val="24"/>
                <w:szCs w:val="24"/>
              </w:rPr>
              <w:t>自然科学类</w:t>
            </w:r>
            <w:r>
              <w:rPr>
                <w:rFonts w:ascii="仿宋_GB2312" w:hAnsi="Times New Roman" w:eastAsia="仿宋_GB2312" w:cs="仿宋_GB2312"/>
                <w:sz w:val="24"/>
                <w:szCs w:val="24"/>
              </w:rPr>
              <w:t>20-30</w:t>
            </w:r>
            <w:r>
              <w:rPr>
                <w:rFonts w:hint="eastAsia" w:ascii="仿宋_GB2312" w:hAnsi="Times New Roman" w:eastAsia="仿宋_GB2312" w:cs="仿宋_GB2312"/>
                <w:sz w:val="24"/>
                <w:szCs w:val="24"/>
              </w:rPr>
              <w:t>万元，人文社科类</w:t>
            </w:r>
          </w:p>
          <w:p>
            <w:pPr>
              <w:jc w:val="center"/>
              <w:rPr>
                <w:rFonts w:ascii="仿宋_GB2312" w:hAnsi="Times New Roman" w:eastAsia="仿宋_GB2312" w:cs="Times New Roman"/>
                <w:sz w:val="24"/>
                <w:szCs w:val="24"/>
              </w:rPr>
            </w:pPr>
            <w:r>
              <w:rPr>
                <w:rFonts w:ascii="仿宋_GB2312" w:hAnsi="Times New Roman" w:eastAsia="仿宋_GB2312" w:cs="仿宋_GB2312"/>
                <w:sz w:val="24"/>
                <w:szCs w:val="24"/>
              </w:rPr>
              <w:t>5-10</w:t>
            </w:r>
            <w:r>
              <w:rPr>
                <w:rFonts w:hint="eastAsia" w:ascii="仿宋_GB2312" w:hAnsi="Times New Roman" w:eastAsia="仿宋_GB2312" w:cs="仿宋_GB2312"/>
                <w:sz w:val="24"/>
                <w:szCs w:val="24"/>
              </w:rPr>
              <w:t>万元</w:t>
            </w:r>
          </w:p>
        </w:tc>
        <w:tc>
          <w:tcPr>
            <w:tcW w:w="1091" w:type="dxa"/>
            <w:vAlign w:val="center"/>
          </w:tcPr>
          <w:p>
            <w:pPr>
              <w:widowControl/>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校聘副教授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956" w:type="dxa"/>
            <w:vAlign w:val="center"/>
          </w:tcPr>
          <w:p>
            <w:pPr>
              <w:widowControl/>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科研</w:t>
            </w:r>
          </w:p>
          <w:p>
            <w:pPr>
              <w:widowControl/>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创新</w:t>
            </w:r>
          </w:p>
          <w:p>
            <w:pPr>
              <w:widowControl/>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团队</w:t>
            </w:r>
          </w:p>
        </w:tc>
        <w:tc>
          <w:tcPr>
            <w:tcW w:w="8181" w:type="dxa"/>
            <w:gridSpan w:val="6"/>
            <w:vAlign w:val="center"/>
          </w:tcPr>
          <w:p>
            <w:pPr>
              <w:widowControl/>
              <w:jc w:val="center"/>
              <w:rPr>
                <w:rFonts w:ascii="仿宋_GB2312" w:hAnsi="Times New Roman" w:eastAsia="仿宋_GB2312" w:cs="仿宋_GB2312"/>
                <w:sz w:val="24"/>
                <w:szCs w:val="24"/>
              </w:rPr>
            </w:pPr>
            <w:r>
              <w:rPr>
                <w:rFonts w:hint="eastAsia" w:ascii="仿宋_GB2312" w:hAnsi="Times New Roman" w:eastAsia="仿宋_GB2312" w:cs="仿宋_GB2312"/>
                <w:sz w:val="24"/>
                <w:szCs w:val="24"/>
              </w:rPr>
              <w:t>团队带头人及成员除按照相应的引进人才标准兑现待遇外，学校根据团队建设需要，提供实验室、仪器设备等建设经费，确保团队工作条件。</w:t>
            </w:r>
          </w:p>
        </w:tc>
      </w:tr>
    </w:tbl>
    <w:p>
      <w:pPr>
        <w:pStyle w:val="10"/>
        <w:spacing w:line="500" w:lineRule="exact"/>
        <w:ind w:firstLine="0" w:firstLineChars="0"/>
        <w:rPr>
          <w:rFonts w:ascii="仿宋_GB2312" w:cs="仿宋_GB2312"/>
          <w:sz w:val="24"/>
          <w:szCs w:val="24"/>
        </w:rPr>
      </w:pPr>
      <w:r>
        <w:rPr>
          <w:rFonts w:hint="eastAsia" w:ascii="仿宋_GB2312" w:cs="仿宋_GB2312"/>
          <w:sz w:val="24"/>
          <w:szCs w:val="24"/>
        </w:rPr>
        <w:t>注：（</w:t>
      </w:r>
      <w:r>
        <w:rPr>
          <w:rFonts w:ascii="仿宋_GB2312" w:cs="仿宋_GB2312"/>
          <w:sz w:val="24"/>
          <w:szCs w:val="24"/>
        </w:rPr>
        <w:t>1</w:t>
      </w:r>
      <w:r>
        <w:rPr>
          <w:rFonts w:hint="eastAsia" w:ascii="仿宋_GB2312" w:cs="仿宋_GB2312"/>
          <w:sz w:val="24"/>
          <w:szCs w:val="24"/>
        </w:rPr>
        <w:t>）</w:t>
      </w:r>
      <w:r>
        <w:rPr>
          <w:rFonts w:ascii="仿宋_GB2312" w:cs="仿宋_GB2312"/>
          <w:sz w:val="24"/>
          <w:szCs w:val="24"/>
        </w:rPr>
        <w:t>SCI</w:t>
      </w:r>
      <w:r>
        <w:rPr>
          <w:rFonts w:hint="eastAsia" w:ascii="仿宋_GB2312" w:cs="仿宋_GB2312"/>
          <w:sz w:val="24"/>
          <w:szCs w:val="24"/>
        </w:rPr>
        <w:t>学术论文指</w:t>
      </w:r>
      <w:r>
        <w:rPr>
          <w:rFonts w:ascii="仿宋_GB2312" w:cs="仿宋_GB2312"/>
          <w:sz w:val="24"/>
          <w:szCs w:val="24"/>
        </w:rPr>
        <w:t>Article</w:t>
      </w:r>
      <w:r>
        <w:rPr>
          <w:rFonts w:hint="eastAsia" w:ascii="仿宋_GB2312" w:cs="仿宋_GB2312"/>
          <w:sz w:val="24"/>
          <w:szCs w:val="24"/>
        </w:rPr>
        <w:t>或</w:t>
      </w:r>
      <w:r>
        <w:rPr>
          <w:rFonts w:ascii="仿宋_GB2312" w:cs="仿宋_GB2312"/>
          <w:sz w:val="24"/>
          <w:szCs w:val="24"/>
        </w:rPr>
        <w:t>Reviews</w:t>
      </w:r>
      <w:r>
        <w:rPr>
          <w:rFonts w:hint="eastAsia" w:ascii="仿宋_GB2312" w:cs="仿宋_GB2312"/>
          <w:sz w:val="24"/>
          <w:szCs w:val="24"/>
        </w:rPr>
        <w:t>这类原创性论文。（</w:t>
      </w:r>
      <w:r>
        <w:rPr>
          <w:rFonts w:ascii="仿宋_GB2312" w:cs="仿宋_GB2312"/>
          <w:sz w:val="24"/>
          <w:szCs w:val="24"/>
        </w:rPr>
        <w:t>2</w:t>
      </w:r>
      <w:r>
        <w:rPr>
          <w:rFonts w:hint="eastAsia" w:ascii="仿宋_GB2312" w:cs="仿宋_GB2312"/>
          <w:sz w:val="24"/>
          <w:szCs w:val="24"/>
        </w:rPr>
        <w:t>）以上业绩均应在入职之前取得，</w:t>
      </w:r>
      <w:r>
        <w:rPr>
          <w:rFonts w:ascii="仿宋_GB2312" w:cs="仿宋_GB2312"/>
          <w:sz w:val="24"/>
          <w:szCs w:val="24"/>
        </w:rPr>
        <w:t>SCI</w:t>
      </w:r>
      <w:r>
        <w:rPr>
          <w:rFonts w:hint="eastAsia" w:ascii="仿宋_GB2312" w:cs="仿宋_GB2312"/>
          <w:sz w:val="24"/>
          <w:szCs w:val="24"/>
        </w:rPr>
        <w:t>分区以中科院分区为准，</w:t>
      </w:r>
      <w:r>
        <w:rPr>
          <w:rFonts w:ascii="仿宋_GB2312" w:cs="仿宋_GB2312"/>
          <w:sz w:val="24"/>
          <w:szCs w:val="24"/>
        </w:rPr>
        <w:t>SSCI</w:t>
      </w:r>
      <w:r>
        <w:rPr>
          <w:rFonts w:hint="eastAsia" w:ascii="仿宋_GB2312" w:cs="仿宋_GB2312"/>
          <w:sz w:val="24"/>
          <w:szCs w:val="24"/>
        </w:rPr>
        <w:t>分区以</w:t>
      </w:r>
      <w:r>
        <w:rPr>
          <w:rFonts w:ascii="仿宋_GB2312" w:cs="仿宋_GB2312"/>
          <w:sz w:val="24"/>
          <w:szCs w:val="24"/>
        </w:rPr>
        <w:t>JCR</w:t>
      </w:r>
      <w:r>
        <w:rPr>
          <w:rFonts w:hint="eastAsia" w:ascii="仿宋_GB2312" w:cs="仿宋_GB2312"/>
          <w:sz w:val="24"/>
          <w:szCs w:val="24"/>
        </w:rPr>
        <w:t>分区为准，论文发表以见刊为准。（</w:t>
      </w:r>
      <w:r>
        <w:rPr>
          <w:rFonts w:ascii="仿宋_GB2312" w:cs="仿宋_GB2312"/>
          <w:sz w:val="24"/>
          <w:szCs w:val="24"/>
        </w:rPr>
        <w:t>3</w:t>
      </w:r>
      <w:r>
        <w:rPr>
          <w:rFonts w:hint="eastAsia" w:ascii="仿宋_GB2312" w:cs="仿宋_GB2312"/>
          <w:sz w:val="24"/>
          <w:szCs w:val="24"/>
        </w:rPr>
        <w:t>）影响因子以文章发表年份前一年为准。（</w:t>
      </w:r>
      <w:r>
        <w:rPr>
          <w:rFonts w:ascii="仿宋_GB2312" w:cs="仿宋_GB2312"/>
          <w:sz w:val="24"/>
          <w:szCs w:val="24"/>
        </w:rPr>
        <w:t>4</w:t>
      </w:r>
      <w:r>
        <w:rPr>
          <w:rFonts w:hint="eastAsia" w:ascii="仿宋_GB2312" w:cs="仿宋_GB2312"/>
          <w:sz w:val="24"/>
          <w:szCs w:val="24"/>
        </w:rPr>
        <w:t>）学术论文的作者仅指第一作者或通讯作者（或共同第一作者首位，共同通讯作者末位）。（</w:t>
      </w:r>
      <w:r>
        <w:rPr>
          <w:rFonts w:ascii="仿宋_GB2312" w:cs="仿宋_GB2312"/>
          <w:sz w:val="24"/>
          <w:szCs w:val="24"/>
        </w:rPr>
        <w:t>5</w:t>
      </w:r>
      <w:r>
        <w:rPr>
          <w:rFonts w:hint="eastAsia" w:ascii="仿宋_GB2312" w:cs="仿宋_GB2312"/>
          <w:sz w:val="24"/>
          <w:szCs w:val="24"/>
        </w:rPr>
        <w:t>）高被引论文仅限于临床医学、精神病学</w:t>
      </w:r>
      <w:r>
        <w:rPr>
          <w:rFonts w:ascii="仿宋_GB2312" w:cs="仿宋_GB2312"/>
          <w:sz w:val="24"/>
          <w:szCs w:val="24"/>
        </w:rPr>
        <w:t>/</w:t>
      </w:r>
      <w:r>
        <w:rPr>
          <w:rFonts w:hint="eastAsia" w:ascii="仿宋_GB2312" w:cs="仿宋_GB2312"/>
          <w:sz w:val="24"/>
          <w:szCs w:val="24"/>
        </w:rPr>
        <w:t>心理学和药理学与毒理学三个学科的学术论文。</w:t>
      </w:r>
    </w:p>
    <w:p>
      <w:pPr>
        <w:pStyle w:val="10"/>
        <w:spacing w:line="500" w:lineRule="exact"/>
        <w:ind w:firstLine="298" w:firstLineChars="99"/>
        <w:rPr>
          <w:rFonts w:ascii="楷体" w:hAnsi="楷体" w:eastAsia="楷体"/>
          <w:b/>
          <w:bCs/>
        </w:rPr>
      </w:pPr>
      <w:r>
        <w:rPr>
          <w:rFonts w:hint="eastAsia" w:ascii="楷体" w:hAnsi="楷体" w:eastAsia="楷体" w:cs="楷体"/>
          <w:b/>
          <w:bCs/>
        </w:rPr>
        <w:t>（三）补充说明</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世界排名前</w:t>
      </w:r>
      <w:r>
        <w:rPr>
          <w:rFonts w:ascii="仿宋_GB2312" w:hAnsi="仿宋_GB2312" w:eastAsia="仿宋_GB2312" w:cs="仿宋_GB2312"/>
          <w:bCs/>
          <w:sz w:val="32"/>
          <w:szCs w:val="32"/>
        </w:rPr>
        <w:t>100</w:t>
      </w:r>
      <w:r>
        <w:rPr>
          <w:rFonts w:hint="eastAsia" w:ascii="仿宋_GB2312" w:hAnsi="仿宋_GB2312" w:eastAsia="仿宋_GB2312" w:cs="仿宋_GB2312"/>
          <w:bCs/>
          <w:sz w:val="32"/>
          <w:szCs w:val="32"/>
        </w:rPr>
        <w:t>名学校（以最新一期</w:t>
      </w:r>
      <w:r>
        <w:rPr>
          <w:rFonts w:ascii="仿宋_GB2312" w:hAnsi="仿宋_GB2312" w:eastAsia="仿宋_GB2312" w:cs="仿宋_GB2312"/>
          <w:bCs/>
          <w:sz w:val="32"/>
          <w:szCs w:val="32"/>
        </w:rPr>
        <w:t>THE</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QS</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US News</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ARWU</w:t>
      </w:r>
      <w:r>
        <w:rPr>
          <w:rFonts w:hint="eastAsia" w:ascii="仿宋_GB2312" w:hAnsi="仿宋_GB2312" w:eastAsia="仿宋_GB2312" w:cs="仿宋_GB2312"/>
          <w:bCs/>
          <w:sz w:val="32"/>
          <w:szCs w:val="32"/>
        </w:rPr>
        <w:t>排名体系为准，同时满足）毕业，或有两年以上海外博士后研究经历，或精神病学/心理学、临床医学专业且来校后在相应专业岗位工作的青年博士，购房补贴、安家费、科研启动经费上浮</w:t>
      </w:r>
      <w:r>
        <w:rPr>
          <w:rFonts w:ascii="仿宋_GB2312" w:hAnsi="仿宋_GB2312" w:eastAsia="仿宋_GB2312" w:cs="仿宋_GB2312"/>
          <w:bCs/>
          <w:sz w:val="32"/>
          <w:szCs w:val="32"/>
        </w:rPr>
        <w:t>100%</w:t>
      </w:r>
      <w:r>
        <w:rPr>
          <w:rFonts w:hint="eastAsia" w:ascii="仿宋_GB2312" w:hAnsi="仿宋_GB2312" w:eastAsia="仿宋_GB2312" w:cs="仿宋_GB2312"/>
          <w:bCs/>
          <w:sz w:val="32"/>
          <w:szCs w:val="32"/>
        </w:rPr>
        <w:t>；公共卫生与预防医学、本科具有医学背景的基础医学专业（法医学、免疫学、病理学与病理生理学等）且来校后在相应专业岗位工作的青年博士，购房补贴、安家费、科研启动经费上浮</w:t>
      </w:r>
      <w:r>
        <w:rPr>
          <w:rFonts w:ascii="仿宋_GB2312" w:hAnsi="仿宋_GB2312" w:eastAsia="仿宋_GB2312" w:cs="仿宋_GB2312"/>
          <w:bCs/>
          <w:sz w:val="32"/>
          <w:szCs w:val="32"/>
        </w:rPr>
        <w:t>50%</w:t>
      </w:r>
      <w:r>
        <w:rPr>
          <w:rFonts w:hint="eastAsia" w:ascii="仿宋_GB2312" w:hAnsi="仿宋_GB2312" w:eastAsia="仿宋_GB2312" w:cs="仿宋_GB2312"/>
          <w:bCs/>
          <w:sz w:val="32"/>
          <w:szCs w:val="32"/>
        </w:rPr>
        <w:t>。</w:t>
      </w:r>
    </w:p>
    <w:p>
      <w:pPr>
        <w:spacing w:line="500" w:lineRule="exact"/>
        <w:ind w:firstLine="640"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rPr>
        <w:t>夫妻双方均符合我校引进人才条件的，购房补贴、安家费、科研启动经费均予发放。</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3.引进人才的购房补贴、安家费、年薪等均为税前金额，按照国家规定，其个人所得税及其他应由个人承担的费用由财务处代扣代缴。</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引进人才享受济宁市或日照市地方相关补助，按照所在城市最新人才政策执行。</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5.凡参加学校统一组织面试的人员，由二级学院提出申请，给予报销符合财务规定的差旅费用（交通费和住宿费）。</w:t>
      </w:r>
    </w:p>
    <w:p>
      <w:pPr>
        <w:spacing w:line="560" w:lineRule="atLeast"/>
        <w:rPr>
          <w:rFonts w:ascii="黑体" w:hAnsi="黑体" w:eastAsia="黑体" w:cs="黑体"/>
          <w:sz w:val="30"/>
          <w:szCs w:val="30"/>
        </w:rPr>
      </w:pPr>
      <w:r>
        <w:rPr>
          <w:rFonts w:ascii="黑体" w:hAnsi="黑体" w:eastAsia="黑体" w:cs="黑体"/>
          <w:sz w:val="30"/>
          <w:szCs w:val="30"/>
        </w:rPr>
        <w:br w:type="page"/>
      </w:r>
      <w:r>
        <w:rPr>
          <w:rFonts w:hint="eastAsia" w:ascii="黑体" w:hAnsi="黑体" w:eastAsia="黑体" w:cs="黑体"/>
          <w:sz w:val="30"/>
          <w:szCs w:val="30"/>
        </w:rPr>
        <w:t>三、博士教师需求情况</w:t>
      </w:r>
    </w:p>
    <w:tbl>
      <w:tblPr>
        <w:tblStyle w:val="5"/>
        <w:tblW w:w="838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2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jc w:val="center"/>
              <w:rPr>
                <w:rFonts w:ascii="方正黑体简体" w:eastAsia="方正黑体简体" w:cs="Times New Roman"/>
                <w:b/>
                <w:bCs/>
              </w:rPr>
            </w:pPr>
            <w:r>
              <w:rPr>
                <w:rFonts w:hint="eastAsia" w:ascii="方正黑体简体" w:eastAsia="方正黑体简体" w:cs="方正黑体简体"/>
                <w:b/>
                <w:bCs/>
              </w:rPr>
              <w:t>院系</w:t>
            </w:r>
          </w:p>
        </w:tc>
        <w:tc>
          <w:tcPr>
            <w:tcW w:w="5220" w:type="dxa"/>
            <w:vAlign w:val="center"/>
          </w:tcPr>
          <w:p>
            <w:pPr>
              <w:jc w:val="center"/>
              <w:rPr>
                <w:rFonts w:ascii="方正黑体简体" w:eastAsia="方正黑体简体" w:cs="Times New Roman"/>
                <w:b/>
                <w:bCs/>
              </w:rPr>
            </w:pPr>
            <w:r>
              <w:rPr>
                <w:rFonts w:hint="eastAsia" w:ascii="方正黑体简体" w:eastAsia="方正黑体简体" w:cs="方正黑体简体"/>
                <w:b/>
                <w:bCs/>
              </w:rPr>
              <w:t>学科方向或专业</w:t>
            </w:r>
          </w:p>
        </w:tc>
        <w:tc>
          <w:tcPr>
            <w:tcW w:w="1800" w:type="dxa"/>
          </w:tcPr>
          <w:p>
            <w:pPr>
              <w:jc w:val="center"/>
              <w:rPr>
                <w:rFonts w:ascii="方正黑体简体" w:eastAsia="方正黑体简体" w:cs="Times New Roman"/>
                <w:b/>
                <w:bCs/>
              </w:rPr>
            </w:pPr>
            <w:r>
              <w:rPr>
                <w:rFonts w:hint="eastAsia" w:ascii="方正黑体简体" w:eastAsia="方正黑体简体" w:cs="方正黑体简体"/>
                <w:b/>
                <w:bCs/>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368" w:type="dxa"/>
            <w:vAlign w:val="center"/>
          </w:tcPr>
          <w:p>
            <w:pPr>
              <w:rPr>
                <w:rFonts w:ascii="方正黑体简体" w:eastAsia="方正黑体简体" w:cs="Times New Roman"/>
              </w:rPr>
            </w:pPr>
            <w:r>
              <w:rPr>
                <w:rFonts w:hint="eastAsia" w:ascii="方正黑体简体" w:eastAsia="方正黑体简体" w:cs="方正黑体简体"/>
              </w:rPr>
              <w:t>基础医学院</w:t>
            </w:r>
          </w:p>
        </w:tc>
        <w:tc>
          <w:tcPr>
            <w:tcW w:w="5220" w:type="dxa"/>
            <w:vAlign w:val="center"/>
          </w:tcPr>
          <w:p>
            <w:pPr>
              <w:rPr>
                <w:rFonts w:ascii="方正黑体简体" w:eastAsia="方正黑体简体" w:cs="Times New Roman"/>
              </w:rPr>
            </w:pPr>
            <w:r>
              <w:rPr>
                <w:rFonts w:hint="eastAsia" w:ascii="方正黑体简体" w:eastAsia="方正黑体简体" w:cs="方正黑体简体"/>
              </w:rPr>
              <w:t>人体解剖与组织胚胎学、生理学、生物化学与分子生物学、病理学、病理生理学、病原生物学、免疫学、药理学、临床检验诊断学</w:t>
            </w:r>
          </w:p>
        </w:tc>
        <w:tc>
          <w:tcPr>
            <w:tcW w:w="1800" w:type="dxa"/>
            <w:vAlign w:val="center"/>
          </w:tcPr>
          <w:p>
            <w:pPr>
              <w:jc w:val="center"/>
              <w:rPr>
                <w:rFonts w:ascii="方正黑体简体" w:eastAsia="方正黑体简体" w:cs="Times New Roman"/>
              </w:rPr>
            </w:pPr>
            <w:r>
              <w:rPr>
                <w:rFonts w:hint="eastAsia" w:ascii="方正黑体简体" w:eastAsia="方正黑体简体" w:cs="方正黑体简体"/>
              </w:rPr>
              <w:t>王传功</w:t>
            </w:r>
          </w:p>
          <w:p>
            <w:pPr>
              <w:jc w:val="center"/>
              <w:rPr>
                <w:rFonts w:ascii="方正黑体简体" w:eastAsia="方正黑体简体" w:cs="Times New Roman"/>
              </w:rPr>
            </w:pPr>
            <w:r>
              <w:rPr>
                <w:rFonts w:hint="eastAsia" w:ascii="方正黑体简体" w:eastAsia="方正黑体简体" w:cs="方正黑体简体"/>
              </w:rPr>
              <w:t>13608918151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vAlign w:val="center"/>
          </w:tcPr>
          <w:p>
            <w:pPr>
              <w:rPr>
                <w:rFonts w:ascii="方正黑体简体" w:eastAsia="方正黑体简体" w:cs="Times New Roman"/>
              </w:rPr>
            </w:pPr>
            <w:r>
              <w:rPr>
                <w:rFonts w:hint="eastAsia" w:ascii="方正黑体简体" w:eastAsia="方正黑体简体" w:cs="方正黑体简体"/>
              </w:rPr>
              <w:t>临床医学院</w:t>
            </w:r>
          </w:p>
        </w:tc>
        <w:tc>
          <w:tcPr>
            <w:tcW w:w="5220" w:type="dxa"/>
            <w:vAlign w:val="center"/>
          </w:tcPr>
          <w:p>
            <w:pPr>
              <w:rPr>
                <w:rFonts w:ascii="方正黑体简体" w:eastAsia="方正黑体简体" w:cs="Times New Roman"/>
              </w:rPr>
            </w:pPr>
            <w:r>
              <w:rPr>
                <w:rFonts w:hint="eastAsia" w:ascii="方正黑体简体" w:eastAsia="方正黑体简体" w:cs="方正黑体简体"/>
              </w:rPr>
              <w:t>内科学、外科学、妇产科学、儿科学、麻醉学、肿瘤学</w:t>
            </w:r>
          </w:p>
        </w:tc>
        <w:tc>
          <w:tcPr>
            <w:tcW w:w="1800" w:type="dxa"/>
            <w:vAlign w:val="center"/>
          </w:tcPr>
          <w:p>
            <w:pPr>
              <w:jc w:val="center"/>
              <w:rPr>
                <w:rFonts w:ascii="方正黑体简体" w:eastAsia="方正黑体简体" w:cs="Times New Roman"/>
              </w:rPr>
            </w:pPr>
            <w:r>
              <w:rPr>
                <w:rFonts w:hint="eastAsia" w:ascii="方正黑体简体" w:eastAsia="方正黑体简体" w:cs="Times New Roman"/>
              </w:rPr>
              <w:t>岳新</w:t>
            </w:r>
          </w:p>
          <w:p>
            <w:pPr>
              <w:jc w:val="center"/>
              <w:rPr>
                <w:rFonts w:ascii="方正黑体简体" w:eastAsia="方正黑体简体" w:cs="Times New Roman"/>
              </w:rPr>
            </w:pPr>
            <w:r>
              <w:rPr>
                <w:rFonts w:hint="eastAsia" w:ascii="方正黑体简体" w:eastAsia="方正黑体简体" w:cs="方正黑体简体"/>
              </w:rPr>
              <w:t>13853731990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68" w:type="dxa"/>
            <w:vAlign w:val="center"/>
          </w:tcPr>
          <w:p>
            <w:pPr>
              <w:rPr>
                <w:rFonts w:ascii="方正黑体简体" w:eastAsia="方正黑体简体" w:cs="Times New Roman"/>
              </w:rPr>
            </w:pPr>
            <w:r>
              <w:rPr>
                <w:rFonts w:hint="eastAsia" w:ascii="方正黑体简体" w:eastAsia="方正黑体简体" w:cs="方正黑体简体"/>
              </w:rPr>
              <w:t>第二临床医学院</w:t>
            </w:r>
          </w:p>
        </w:tc>
        <w:tc>
          <w:tcPr>
            <w:tcW w:w="5220" w:type="dxa"/>
            <w:vAlign w:val="center"/>
          </w:tcPr>
          <w:p>
            <w:pPr>
              <w:rPr>
                <w:rFonts w:ascii="方正黑体简体" w:eastAsia="方正黑体简体" w:cs="Times New Roman"/>
              </w:rPr>
            </w:pPr>
            <w:r>
              <w:rPr>
                <w:rFonts w:hint="eastAsia" w:ascii="方正黑体简体" w:eastAsia="方正黑体简体" w:cs="方正黑体简体"/>
              </w:rPr>
              <w:t>眼科学、影像医学与核医学、老年医学</w:t>
            </w:r>
          </w:p>
        </w:tc>
        <w:tc>
          <w:tcPr>
            <w:tcW w:w="1800" w:type="dxa"/>
            <w:vAlign w:val="center"/>
          </w:tcPr>
          <w:p>
            <w:pPr>
              <w:jc w:val="center"/>
              <w:rPr>
                <w:rFonts w:ascii="方正黑体简体" w:eastAsia="方正黑体简体" w:cs="Times New Roman"/>
              </w:rPr>
            </w:pPr>
            <w:r>
              <w:rPr>
                <w:rFonts w:hint="eastAsia" w:ascii="方正黑体简体" w:eastAsia="方正黑体简体" w:cs="方正黑体简体"/>
              </w:rPr>
              <w:t>程刚</w:t>
            </w:r>
          </w:p>
          <w:p>
            <w:pPr>
              <w:jc w:val="center"/>
              <w:rPr>
                <w:rFonts w:ascii="方正黑体简体" w:eastAsia="方正黑体简体" w:cs="Times New Roman"/>
              </w:rPr>
            </w:pPr>
            <w:r>
              <w:rPr>
                <w:rFonts w:hint="eastAsia" w:ascii="方正黑体简体" w:eastAsia="方正黑体简体" w:cs="方正黑体简体"/>
              </w:rPr>
              <w:t>13953778006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368" w:type="dxa"/>
            <w:vAlign w:val="center"/>
          </w:tcPr>
          <w:p>
            <w:pPr>
              <w:rPr>
                <w:rFonts w:ascii="方正黑体简体" w:eastAsia="方正黑体简体" w:cs="Times New Roman"/>
              </w:rPr>
            </w:pPr>
            <w:r>
              <w:rPr>
                <w:rFonts w:hint="eastAsia" w:ascii="方正黑体简体" w:eastAsia="方正黑体简体" w:cs="方正黑体简体"/>
              </w:rPr>
              <w:t>公共卫生学院</w:t>
            </w:r>
          </w:p>
        </w:tc>
        <w:tc>
          <w:tcPr>
            <w:tcW w:w="5220" w:type="dxa"/>
            <w:vAlign w:val="center"/>
          </w:tcPr>
          <w:p>
            <w:pPr>
              <w:rPr>
                <w:rFonts w:ascii="方正黑体简体" w:eastAsia="方正黑体简体" w:cs="Times New Roman"/>
              </w:rPr>
            </w:pPr>
            <w:r>
              <w:rPr>
                <w:rFonts w:hint="eastAsia" w:ascii="方正黑体简体" w:eastAsia="方正黑体简体" w:cs="方正黑体简体"/>
              </w:rPr>
              <w:t>流行病与卫生统计学、劳动卫生与环境卫生学、卫生毒理学、社会医学与卫生事业管理、食品科学、营养与食品卫生学、卫生检验学、分析化学与仪器分析</w:t>
            </w:r>
          </w:p>
        </w:tc>
        <w:tc>
          <w:tcPr>
            <w:tcW w:w="1800" w:type="dxa"/>
            <w:vAlign w:val="center"/>
          </w:tcPr>
          <w:p>
            <w:pPr>
              <w:jc w:val="center"/>
              <w:rPr>
                <w:rFonts w:ascii="方正黑体简体" w:eastAsia="方正黑体简体" w:cs="Times New Roman"/>
              </w:rPr>
            </w:pPr>
            <w:r>
              <w:rPr>
                <w:rFonts w:hint="eastAsia" w:ascii="方正黑体简体" w:eastAsia="方正黑体简体" w:cs="方正黑体简体"/>
              </w:rPr>
              <w:t>张春芝</w:t>
            </w:r>
          </w:p>
          <w:p>
            <w:pPr>
              <w:jc w:val="center"/>
              <w:rPr>
                <w:rFonts w:ascii="方正黑体简体" w:eastAsia="方正黑体简体" w:cs="Times New Roman"/>
              </w:rPr>
            </w:pPr>
            <w:r>
              <w:rPr>
                <w:rFonts w:hint="eastAsia" w:ascii="方正黑体简体" w:eastAsia="方正黑体简体" w:cs="方正黑体简体"/>
              </w:rPr>
              <w:t>13605370308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68" w:type="dxa"/>
            <w:vAlign w:val="center"/>
          </w:tcPr>
          <w:p>
            <w:pPr>
              <w:rPr>
                <w:rFonts w:ascii="方正黑体简体" w:eastAsia="方正黑体简体" w:cs="Times New Roman"/>
              </w:rPr>
            </w:pPr>
            <w:r>
              <w:rPr>
                <w:rFonts w:hint="eastAsia" w:ascii="方正黑体简体" w:eastAsia="方正黑体简体" w:cs="方正黑体简体"/>
              </w:rPr>
              <w:t>精神卫生学院</w:t>
            </w:r>
          </w:p>
        </w:tc>
        <w:tc>
          <w:tcPr>
            <w:tcW w:w="5220" w:type="dxa"/>
            <w:vAlign w:val="center"/>
          </w:tcPr>
          <w:p>
            <w:pPr>
              <w:rPr>
                <w:rFonts w:ascii="方正黑体简体" w:eastAsia="方正黑体简体" w:cs="Times New Roman"/>
              </w:rPr>
            </w:pPr>
            <w:r>
              <w:rPr>
                <w:rFonts w:hint="eastAsia" w:ascii="方正黑体简体" w:eastAsia="方正黑体简体" w:cs="方正黑体简体"/>
              </w:rPr>
              <w:t>精神病与精神卫生学、心理学、神经病学、神经生物学、遗传学</w:t>
            </w:r>
          </w:p>
        </w:tc>
        <w:tc>
          <w:tcPr>
            <w:tcW w:w="1800" w:type="dxa"/>
            <w:vAlign w:val="center"/>
          </w:tcPr>
          <w:p>
            <w:pPr>
              <w:jc w:val="center"/>
              <w:rPr>
                <w:rFonts w:ascii="方正黑体简体" w:eastAsia="方正黑体简体" w:cs="方正黑体简体"/>
              </w:rPr>
            </w:pPr>
            <w:r>
              <w:rPr>
                <w:rFonts w:hint="eastAsia" w:ascii="方正黑体简体" w:eastAsia="方正黑体简体" w:cs="方正黑体简体"/>
              </w:rPr>
              <w:t>黄广传</w:t>
            </w:r>
          </w:p>
          <w:p>
            <w:pPr>
              <w:jc w:val="center"/>
              <w:rPr>
                <w:rFonts w:ascii="方正黑体简体" w:eastAsia="方正黑体简体" w:cs="方正黑体简体"/>
              </w:rPr>
            </w:pPr>
            <w:r>
              <w:rPr>
                <w:rFonts w:ascii="方正黑体简体" w:eastAsia="方正黑体简体" w:cs="方正黑体简体"/>
              </w:rPr>
              <w:t>13805372152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68" w:type="dxa"/>
            <w:vAlign w:val="center"/>
          </w:tcPr>
          <w:p>
            <w:pPr>
              <w:rPr>
                <w:rFonts w:ascii="方正黑体简体" w:eastAsia="方正黑体简体" w:cs="Times New Roman"/>
              </w:rPr>
            </w:pPr>
            <w:r>
              <w:rPr>
                <w:rFonts w:hint="eastAsia" w:ascii="方正黑体简体" w:eastAsia="方正黑体简体" w:cs="方正黑体简体"/>
              </w:rPr>
              <w:t>护理学院</w:t>
            </w:r>
          </w:p>
        </w:tc>
        <w:tc>
          <w:tcPr>
            <w:tcW w:w="5220" w:type="dxa"/>
            <w:vAlign w:val="center"/>
          </w:tcPr>
          <w:p>
            <w:pPr>
              <w:rPr>
                <w:rFonts w:ascii="方正黑体简体" w:eastAsia="方正黑体简体" w:cs="Times New Roman"/>
              </w:rPr>
            </w:pPr>
            <w:r>
              <w:rPr>
                <w:rFonts w:hint="eastAsia" w:ascii="方正黑体简体" w:eastAsia="方正黑体简体" w:cs="方正黑体简体"/>
              </w:rPr>
              <w:t>护理学</w:t>
            </w:r>
          </w:p>
        </w:tc>
        <w:tc>
          <w:tcPr>
            <w:tcW w:w="1800" w:type="dxa"/>
            <w:vAlign w:val="center"/>
          </w:tcPr>
          <w:p>
            <w:pPr>
              <w:jc w:val="center"/>
              <w:rPr>
                <w:rFonts w:ascii="方正黑体简体" w:eastAsia="方正黑体简体" w:cs="Times New Roman"/>
              </w:rPr>
            </w:pPr>
            <w:r>
              <w:rPr>
                <w:rFonts w:hint="eastAsia" w:ascii="方正黑体简体" w:eastAsia="方正黑体简体" w:cs="方正黑体简体"/>
              </w:rPr>
              <w:t>王文军</w:t>
            </w:r>
          </w:p>
          <w:p>
            <w:pPr>
              <w:jc w:val="center"/>
              <w:rPr>
                <w:rFonts w:ascii="方正黑体简体" w:eastAsia="方正黑体简体" w:cs="方正黑体简体"/>
              </w:rPr>
            </w:pPr>
            <w:r>
              <w:rPr>
                <w:rFonts w:ascii="方正黑体简体" w:eastAsia="方正黑体简体" w:cs="方正黑体简体"/>
              </w:rPr>
              <w:t>13562790065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68" w:type="dxa"/>
            <w:vAlign w:val="center"/>
          </w:tcPr>
          <w:p>
            <w:pPr>
              <w:rPr>
                <w:rFonts w:ascii="方正黑体简体" w:eastAsia="方正黑体简体" w:cs="方正黑体简体"/>
              </w:rPr>
            </w:pPr>
            <w:r>
              <w:rPr>
                <w:rFonts w:hint="eastAsia" w:ascii="方正黑体简体" w:eastAsia="方正黑体简体" w:cs="方正黑体简体"/>
              </w:rPr>
              <w:t>精准医学研究院</w:t>
            </w:r>
          </w:p>
        </w:tc>
        <w:tc>
          <w:tcPr>
            <w:tcW w:w="5220" w:type="dxa"/>
            <w:vAlign w:val="center"/>
          </w:tcPr>
          <w:p>
            <w:pPr>
              <w:rPr>
                <w:rFonts w:ascii="方正黑体简体" w:eastAsia="方正黑体简体" w:cs="方正黑体简体"/>
              </w:rPr>
            </w:pPr>
            <w:r>
              <w:rPr>
                <w:rFonts w:hint="eastAsia" w:ascii="方正黑体简体" w:eastAsia="方正黑体简体" w:cs="方正黑体简体"/>
              </w:rPr>
              <w:t>肿瘤学及相关专业、生物学（肿瘤学方向、肠道微生态方向）、生物信息学</w:t>
            </w:r>
          </w:p>
        </w:tc>
        <w:tc>
          <w:tcPr>
            <w:tcW w:w="1800" w:type="dxa"/>
            <w:vAlign w:val="center"/>
          </w:tcPr>
          <w:p>
            <w:pPr>
              <w:jc w:val="center"/>
              <w:rPr>
                <w:rFonts w:ascii="方正黑体简体" w:eastAsia="方正黑体简体" w:cs="方正黑体简体"/>
              </w:rPr>
            </w:pPr>
            <w:r>
              <w:rPr>
                <w:rFonts w:hint="eastAsia" w:ascii="方正黑体简体" w:eastAsia="方正黑体简体" w:cs="方正黑体简体"/>
              </w:rPr>
              <w:t>艾志营</w:t>
            </w:r>
          </w:p>
          <w:p>
            <w:pPr>
              <w:jc w:val="center"/>
              <w:rPr>
                <w:rFonts w:ascii="方正黑体简体" w:eastAsia="方正黑体简体" w:cs="方正黑体简体"/>
              </w:rPr>
            </w:pPr>
            <w:r>
              <w:rPr>
                <w:rFonts w:ascii="方正黑体简体" w:eastAsia="方正黑体简体" w:cs="方正黑体简体"/>
              </w:rPr>
              <w:t>15063770801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68" w:type="dxa"/>
            <w:vAlign w:val="center"/>
          </w:tcPr>
          <w:p>
            <w:pPr>
              <w:rPr>
                <w:rFonts w:ascii="方正黑体简体" w:eastAsia="方正黑体简体" w:cs="Times New Roman"/>
              </w:rPr>
            </w:pPr>
            <w:r>
              <w:rPr>
                <w:rFonts w:hint="eastAsia" w:ascii="方正黑体简体" w:eastAsia="方正黑体简体" w:cs="方正黑体简体"/>
              </w:rPr>
              <w:t>法医学与医学检验学院司法鉴定中心</w:t>
            </w:r>
          </w:p>
        </w:tc>
        <w:tc>
          <w:tcPr>
            <w:tcW w:w="5220" w:type="dxa"/>
            <w:vAlign w:val="center"/>
          </w:tcPr>
          <w:p>
            <w:pPr>
              <w:rPr>
                <w:rFonts w:ascii="方正黑体简体" w:eastAsia="方正黑体简体" w:cs="Times New Roman"/>
              </w:rPr>
            </w:pPr>
            <w:r>
              <w:rPr>
                <w:rFonts w:hint="eastAsia" w:ascii="方正黑体简体" w:eastAsia="方正黑体简体" w:cs="方正黑体简体"/>
              </w:rPr>
              <w:t>法医临床、文件检验技术、痕迹检验技术、刑事科学技术、法医毒物、法医物证、法医病理、临床检验诊断学、细胞生物学、生物化学与分子生物学、遗传学、生物学</w:t>
            </w:r>
          </w:p>
        </w:tc>
        <w:tc>
          <w:tcPr>
            <w:tcW w:w="1800" w:type="dxa"/>
            <w:vAlign w:val="center"/>
          </w:tcPr>
          <w:p>
            <w:pPr>
              <w:jc w:val="center"/>
              <w:rPr>
                <w:rFonts w:ascii="方正黑体简体" w:eastAsia="方正黑体简体" w:cs="Times New Roman"/>
              </w:rPr>
            </w:pPr>
            <w:r>
              <w:rPr>
                <w:rFonts w:hint="eastAsia" w:ascii="方正黑体简体" w:eastAsia="方正黑体简体" w:cs="方正黑体简体"/>
              </w:rPr>
              <w:t>上官国强</w:t>
            </w:r>
          </w:p>
          <w:p>
            <w:pPr>
              <w:jc w:val="center"/>
              <w:rPr>
                <w:rFonts w:ascii="方正黑体简体" w:eastAsia="方正黑体简体" w:cs="方正黑体简体"/>
              </w:rPr>
            </w:pPr>
            <w:r>
              <w:rPr>
                <w:rFonts w:ascii="方正黑体简体" w:eastAsia="方正黑体简体" w:cs="方正黑体简体"/>
              </w:rPr>
              <w:t>15265470779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68" w:type="dxa"/>
            <w:vAlign w:val="center"/>
          </w:tcPr>
          <w:p>
            <w:pPr>
              <w:rPr>
                <w:rFonts w:ascii="方正黑体简体" w:eastAsia="方正黑体简体" w:cs="Times New Roman"/>
              </w:rPr>
            </w:pPr>
            <w:r>
              <w:rPr>
                <w:rFonts w:hint="eastAsia" w:ascii="方正黑体简体" w:eastAsia="方正黑体简体" w:cs="方正黑体简体"/>
              </w:rPr>
              <w:t>中西医结合学院</w:t>
            </w:r>
          </w:p>
        </w:tc>
        <w:tc>
          <w:tcPr>
            <w:tcW w:w="5220" w:type="dxa"/>
            <w:vAlign w:val="center"/>
          </w:tcPr>
          <w:p>
            <w:pPr>
              <w:rPr>
                <w:rFonts w:ascii="方正黑体简体" w:eastAsia="方正黑体简体" w:cs="Times New Roman"/>
              </w:rPr>
            </w:pPr>
            <w:r>
              <w:rPr>
                <w:rFonts w:hint="eastAsia" w:ascii="方正黑体简体" w:eastAsia="方正黑体简体" w:cs="方正黑体简体"/>
              </w:rPr>
              <w:t>中医学、中西医结合临床、中西医结合基础、全科医学、针灸推拿学</w:t>
            </w:r>
          </w:p>
        </w:tc>
        <w:tc>
          <w:tcPr>
            <w:tcW w:w="1800" w:type="dxa"/>
            <w:vAlign w:val="center"/>
          </w:tcPr>
          <w:p>
            <w:pPr>
              <w:jc w:val="center"/>
              <w:rPr>
                <w:rFonts w:ascii="方正黑体简体" w:eastAsia="方正黑体简体" w:cs="Times New Roman"/>
              </w:rPr>
            </w:pPr>
            <w:r>
              <w:rPr>
                <w:rFonts w:hint="eastAsia" w:ascii="方正黑体简体" w:eastAsia="方正黑体简体" w:cs="方正黑体简体"/>
              </w:rPr>
              <w:t>孙冰</w:t>
            </w:r>
          </w:p>
          <w:p>
            <w:pPr>
              <w:jc w:val="center"/>
              <w:rPr>
                <w:rFonts w:ascii="方正黑体简体" w:eastAsia="方正黑体简体" w:cs="方正黑体简体"/>
              </w:rPr>
            </w:pPr>
            <w:r>
              <w:rPr>
                <w:rFonts w:ascii="方正黑体简体" w:eastAsia="方正黑体简体" w:cs="方正黑体简体"/>
              </w:rPr>
              <w:t>15853756229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68" w:type="dxa"/>
            <w:vAlign w:val="center"/>
          </w:tcPr>
          <w:p>
            <w:pPr>
              <w:rPr>
                <w:rFonts w:ascii="方正黑体简体" w:eastAsia="方正黑体简体" w:cs="Times New Roman"/>
              </w:rPr>
            </w:pPr>
            <w:r>
              <w:rPr>
                <w:rFonts w:hint="eastAsia" w:ascii="方正黑体简体" w:eastAsia="方正黑体简体" w:cs="方正黑体简体"/>
              </w:rPr>
              <w:t>康复医学院</w:t>
            </w:r>
          </w:p>
        </w:tc>
        <w:tc>
          <w:tcPr>
            <w:tcW w:w="5220" w:type="dxa"/>
            <w:vAlign w:val="center"/>
          </w:tcPr>
          <w:p>
            <w:pPr>
              <w:rPr>
                <w:rFonts w:ascii="方正黑体简体" w:eastAsia="方正黑体简体" w:cs="Times New Roman"/>
              </w:rPr>
            </w:pPr>
            <w:r>
              <w:rPr>
                <w:rFonts w:hint="eastAsia" w:ascii="方正黑体简体" w:eastAsia="方正黑体简体" w:cs="方正黑体简体"/>
              </w:rPr>
              <w:t>康复医学与理疗学及相关专业</w:t>
            </w:r>
          </w:p>
        </w:tc>
        <w:tc>
          <w:tcPr>
            <w:tcW w:w="1800" w:type="dxa"/>
            <w:vAlign w:val="center"/>
          </w:tcPr>
          <w:p>
            <w:pPr>
              <w:jc w:val="center"/>
              <w:rPr>
                <w:rFonts w:ascii="方正黑体简体" w:eastAsia="方正黑体简体" w:cs="Times New Roman"/>
              </w:rPr>
            </w:pPr>
            <w:r>
              <w:rPr>
                <w:rFonts w:hint="eastAsia" w:ascii="方正黑体简体" w:eastAsia="方正黑体简体" w:cs="方正黑体简体"/>
              </w:rPr>
              <w:t>曹勇</w:t>
            </w:r>
          </w:p>
          <w:p>
            <w:pPr>
              <w:jc w:val="center"/>
              <w:rPr>
                <w:rFonts w:ascii="方正黑体简体" w:eastAsia="方正黑体简体" w:cs="方正黑体简体"/>
              </w:rPr>
            </w:pPr>
            <w:r>
              <w:rPr>
                <w:rFonts w:ascii="方正黑体简体" w:eastAsia="方正黑体简体" w:cs="方正黑体简体"/>
              </w:rPr>
              <w:t>18766857767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68" w:type="dxa"/>
            <w:vAlign w:val="center"/>
          </w:tcPr>
          <w:p>
            <w:pPr>
              <w:rPr>
                <w:rFonts w:ascii="方正黑体简体" w:eastAsia="方正黑体简体" w:cs="Times New Roman"/>
              </w:rPr>
            </w:pPr>
            <w:r>
              <w:rPr>
                <w:rFonts w:hint="eastAsia" w:ascii="方正黑体简体" w:eastAsia="方正黑体简体" w:cs="方正黑体简体"/>
              </w:rPr>
              <w:t>药学院</w:t>
            </w:r>
          </w:p>
        </w:tc>
        <w:tc>
          <w:tcPr>
            <w:tcW w:w="5220" w:type="dxa"/>
            <w:vAlign w:val="center"/>
          </w:tcPr>
          <w:p>
            <w:pPr>
              <w:rPr>
                <w:rFonts w:ascii="方正黑体简体" w:eastAsia="方正黑体简体" w:cs="Times New Roman"/>
              </w:rPr>
            </w:pPr>
            <w:r>
              <w:rPr>
                <w:rFonts w:hint="eastAsia" w:ascii="方正黑体简体" w:eastAsia="方正黑体简体" w:cs="方正黑体简体"/>
              </w:rPr>
              <w:t>药理学、药剂学、中药学</w:t>
            </w:r>
          </w:p>
        </w:tc>
        <w:tc>
          <w:tcPr>
            <w:tcW w:w="1800" w:type="dxa"/>
            <w:vAlign w:val="center"/>
          </w:tcPr>
          <w:p>
            <w:pPr>
              <w:jc w:val="center"/>
              <w:rPr>
                <w:rFonts w:ascii="方正黑体简体" w:eastAsia="方正黑体简体" w:cs="Times New Roman"/>
              </w:rPr>
            </w:pPr>
            <w:r>
              <w:rPr>
                <w:rFonts w:hint="eastAsia" w:ascii="方正黑体简体" w:eastAsia="方正黑体简体" w:cs="方正黑体简体"/>
              </w:rPr>
              <w:t>王慧云</w:t>
            </w:r>
          </w:p>
          <w:p>
            <w:pPr>
              <w:jc w:val="center"/>
              <w:rPr>
                <w:rFonts w:ascii="方正黑体简体" w:eastAsia="方正黑体简体" w:cs="Times New Roman"/>
              </w:rPr>
            </w:pPr>
            <w:r>
              <w:rPr>
                <w:rFonts w:ascii="方正黑体简体" w:eastAsia="方正黑体简体" w:cs="方正黑体简体"/>
              </w:rPr>
              <w:t>13792013165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vAlign w:val="center"/>
          </w:tcPr>
          <w:p>
            <w:pPr>
              <w:rPr>
                <w:rFonts w:ascii="方正黑体简体" w:eastAsia="方正黑体简体" w:cs="Times New Roman"/>
              </w:rPr>
            </w:pPr>
            <w:r>
              <w:rPr>
                <w:rFonts w:hint="eastAsia" w:ascii="方正黑体简体" w:eastAsia="方正黑体简体" w:cs="方正黑体简体"/>
              </w:rPr>
              <w:t>医学信息工程学院</w:t>
            </w:r>
          </w:p>
        </w:tc>
        <w:tc>
          <w:tcPr>
            <w:tcW w:w="5220" w:type="dxa"/>
            <w:vAlign w:val="center"/>
          </w:tcPr>
          <w:p>
            <w:pPr>
              <w:rPr>
                <w:rFonts w:ascii="方正黑体简体" w:eastAsia="方正黑体简体" w:cs="Times New Roman"/>
              </w:rPr>
            </w:pPr>
            <w:r>
              <w:rPr>
                <w:rFonts w:hint="eastAsia" w:ascii="方正黑体简体" w:eastAsia="方正黑体简体" w:cs="方正黑体简体"/>
              </w:rPr>
              <w:t>计算机科学与技术、生物医学工程、控制理论与控制工程、应用数学、情报学、医学信息工程、信息管理与信息系统</w:t>
            </w:r>
          </w:p>
        </w:tc>
        <w:tc>
          <w:tcPr>
            <w:tcW w:w="1800" w:type="dxa"/>
            <w:vAlign w:val="center"/>
          </w:tcPr>
          <w:p>
            <w:pPr>
              <w:ind w:firstLine="525" w:firstLineChars="250"/>
              <w:rPr>
                <w:rFonts w:ascii="方正黑体简体" w:eastAsia="方正黑体简体" w:cs="Times New Roman"/>
              </w:rPr>
            </w:pPr>
            <w:r>
              <w:rPr>
                <w:rFonts w:hint="eastAsia" w:ascii="方正黑体简体" w:eastAsia="方正黑体简体" w:cs="方正黑体简体"/>
              </w:rPr>
              <w:t>孔繁之</w:t>
            </w:r>
          </w:p>
          <w:p>
            <w:pPr>
              <w:jc w:val="center"/>
              <w:rPr>
                <w:rFonts w:ascii="方正黑体简体" w:eastAsia="方正黑体简体" w:cs="Times New Roman"/>
              </w:rPr>
            </w:pPr>
            <w:r>
              <w:rPr>
                <w:rFonts w:ascii="方正黑体简体" w:eastAsia="方正黑体简体" w:cs="方正黑体简体"/>
              </w:rPr>
              <w:t>18606485899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68" w:type="dxa"/>
            <w:vAlign w:val="center"/>
          </w:tcPr>
          <w:p>
            <w:pPr>
              <w:rPr>
                <w:rFonts w:ascii="方正黑体简体" w:eastAsia="方正黑体简体" w:cs="Times New Roman"/>
              </w:rPr>
            </w:pPr>
            <w:r>
              <w:rPr>
                <w:rFonts w:hint="eastAsia" w:ascii="方正黑体简体" w:eastAsia="方正黑体简体" w:cs="方正黑体简体"/>
              </w:rPr>
              <w:t>管理学院</w:t>
            </w:r>
          </w:p>
        </w:tc>
        <w:tc>
          <w:tcPr>
            <w:tcW w:w="5220" w:type="dxa"/>
            <w:vAlign w:val="center"/>
          </w:tcPr>
          <w:p>
            <w:pPr>
              <w:rPr>
                <w:rFonts w:ascii="方正黑体简体" w:eastAsia="方正黑体简体" w:cs="Times New Roman"/>
              </w:rPr>
            </w:pPr>
            <w:r>
              <w:rPr>
                <w:rFonts w:hint="eastAsia" w:ascii="方正黑体简体" w:eastAsia="方正黑体简体" w:cs="方正黑体简体"/>
              </w:rPr>
              <w:t>公共管理、工商管理、经济管理、会计学、财务管理</w:t>
            </w:r>
          </w:p>
        </w:tc>
        <w:tc>
          <w:tcPr>
            <w:tcW w:w="1800" w:type="dxa"/>
            <w:vAlign w:val="center"/>
          </w:tcPr>
          <w:p>
            <w:pPr>
              <w:jc w:val="center"/>
              <w:rPr>
                <w:rFonts w:ascii="方正黑体简体" w:eastAsia="方正黑体简体" w:cs="Times New Roman"/>
              </w:rPr>
            </w:pPr>
            <w:r>
              <w:rPr>
                <w:rFonts w:hint="eastAsia" w:ascii="方正黑体简体" w:eastAsia="方正黑体简体" w:cs="方正黑体简体"/>
              </w:rPr>
              <w:t>刘兆民</w:t>
            </w:r>
          </w:p>
          <w:p>
            <w:pPr>
              <w:jc w:val="center"/>
              <w:rPr>
                <w:rFonts w:ascii="方正黑体简体" w:eastAsia="方正黑体简体" w:cs="Times New Roman"/>
              </w:rPr>
            </w:pPr>
            <w:r>
              <w:rPr>
                <w:rFonts w:ascii="方正黑体简体" w:eastAsia="方正黑体简体" w:cs="方正黑体简体"/>
              </w:rPr>
              <w:t>15865489140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368" w:type="dxa"/>
            <w:vAlign w:val="center"/>
          </w:tcPr>
          <w:p>
            <w:pPr>
              <w:rPr>
                <w:rFonts w:ascii="方正黑体简体" w:eastAsia="方正黑体简体" w:cs="Times New Roman"/>
              </w:rPr>
            </w:pPr>
            <w:r>
              <w:rPr>
                <w:rFonts w:hint="eastAsia" w:ascii="方正黑体简体" w:eastAsia="方正黑体简体" w:cs="方正黑体简体"/>
              </w:rPr>
              <w:t>口腔医学院</w:t>
            </w:r>
          </w:p>
        </w:tc>
        <w:tc>
          <w:tcPr>
            <w:tcW w:w="5220" w:type="dxa"/>
            <w:vAlign w:val="center"/>
          </w:tcPr>
          <w:p>
            <w:pPr>
              <w:rPr>
                <w:rFonts w:ascii="方正黑体简体" w:eastAsia="方正黑体简体" w:cs="Times New Roman"/>
              </w:rPr>
            </w:pPr>
            <w:r>
              <w:rPr>
                <w:rFonts w:hint="eastAsia" w:ascii="方正黑体简体" w:eastAsia="方正黑体简体" w:cs="方正黑体简体"/>
              </w:rPr>
              <w:t>口腔基础医学、口腔临床医学</w:t>
            </w:r>
          </w:p>
        </w:tc>
        <w:tc>
          <w:tcPr>
            <w:tcW w:w="1800" w:type="dxa"/>
            <w:vAlign w:val="center"/>
          </w:tcPr>
          <w:p>
            <w:pPr>
              <w:jc w:val="center"/>
              <w:rPr>
                <w:rFonts w:ascii="方正黑体简体" w:eastAsia="方正黑体简体" w:cs="Times New Roman"/>
              </w:rPr>
            </w:pPr>
            <w:r>
              <w:rPr>
                <w:rFonts w:hint="eastAsia" w:ascii="方正黑体简体" w:eastAsia="方正黑体简体" w:cs="方正黑体简体"/>
              </w:rPr>
              <w:t>耿海霞</w:t>
            </w:r>
          </w:p>
          <w:p>
            <w:pPr>
              <w:jc w:val="center"/>
              <w:rPr>
                <w:rFonts w:ascii="方正黑体简体" w:eastAsia="方正黑体简体" w:cs="方正黑体简体"/>
              </w:rPr>
            </w:pPr>
            <w:r>
              <w:rPr>
                <w:rFonts w:ascii="方正黑体简体" w:eastAsia="方正黑体简体" w:cs="方正黑体简体"/>
              </w:rPr>
              <w:t>18753727156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68" w:type="dxa"/>
            <w:vAlign w:val="center"/>
          </w:tcPr>
          <w:p>
            <w:pPr>
              <w:rPr>
                <w:rFonts w:ascii="方正黑体简体" w:eastAsia="方正黑体简体" w:cs="Times New Roman"/>
              </w:rPr>
            </w:pPr>
            <w:r>
              <w:rPr>
                <w:rFonts w:hint="eastAsia" w:ascii="方正黑体简体" w:eastAsia="方正黑体简体" w:cs="方正黑体简体"/>
              </w:rPr>
              <w:t>生物科学学院</w:t>
            </w:r>
          </w:p>
        </w:tc>
        <w:tc>
          <w:tcPr>
            <w:tcW w:w="5220" w:type="dxa"/>
            <w:vAlign w:val="center"/>
          </w:tcPr>
          <w:p>
            <w:pPr>
              <w:rPr>
                <w:rFonts w:ascii="方正黑体简体" w:eastAsia="方正黑体简体" w:cs="Times New Roman"/>
              </w:rPr>
            </w:pPr>
            <w:r>
              <w:rPr>
                <w:rFonts w:hint="eastAsia" w:ascii="方正黑体简体" w:eastAsia="方正黑体简体" w:cs="方正黑体简体"/>
              </w:rPr>
              <w:t>生物学、遗传学、细胞生物学、生物化学与分子生物学、化学工程与技术（生物方向）</w:t>
            </w:r>
          </w:p>
        </w:tc>
        <w:tc>
          <w:tcPr>
            <w:tcW w:w="1800" w:type="dxa"/>
            <w:vAlign w:val="center"/>
          </w:tcPr>
          <w:p>
            <w:pPr>
              <w:jc w:val="center"/>
              <w:rPr>
                <w:rFonts w:ascii="方正黑体简体" w:eastAsia="方正黑体简体" w:cs="Times New Roman"/>
              </w:rPr>
            </w:pPr>
            <w:r>
              <w:rPr>
                <w:rFonts w:hint="eastAsia" w:ascii="方正黑体简体" w:eastAsia="方正黑体简体" w:cs="方正黑体简体"/>
              </w:rPr>
              <w:t>关晶</w:t>
            </w:r>
          </w:p>
          <w:p>
            <w:pPr>
              <w:jc w:val="center"/>
              <w:rPr>
                <w:rFonts w:ascii="方正黑体简体" w:eastAsia="方正黑体简体" w:cs="Times New Roman"/>
              </w:rPr>
            </w:pPr>
            <w:r>
              <w:rPr>
                <w:rFonts w:ascii="方正黑体简体" w:eastAsia="方正黑体简体" w:cs="方正黑体简体"/>
              </w:rPr>
              <w:t>13676339369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vAlign w:val="center"/>
          </w:tcPr>
          <w:p>
            <w:pPr>
              <w:rPr>
                <w:rFonts w:ascii="方正黑体简体" w:eastAsia="方正黑体简体" w:cs="Times New Roman"/>
              </w:rPr>
            </w:pPr>
            <w:r>
              <w:rPr>
                <w:rFonts w:hint="eastAsia" w:ascii="方正黑体简体" w:eastAsia="方正黑体简体" w:cs="方正黑体简体"/>
              </w:rPr>
              <w:t>医药工程学院</w:t>
            </w:r>
          </w:p>
        </w:tc>
        <w:tc>
          <w:tcPr>
            <w:tcW w:w="5220" w:type="dxa"/>
            <w:vAlign w:val="center"/>
          </w:tcPr>
          <w:p>
            <w:pPr>
              <w:rPr>
                <w:rFonts w:ascii="方正黑体简体" w:eastAsia="方正黑体简体" w:cs="Times New Roman"/>
              </w:rPr>
            </w:pPr>
            <w:r>
              <w:rPr>
                <w:rFonts w:hint="eastAsia" w:ascii="方正黑体简体" w:eastAsia="方正黑体简体" w:cs="方正黑体简体"/>
              </w:rPr>
              <w:t>药物分析、生物制药、制药工程、生物催化与酶工程、机械设计制造及自动化、生物技术制药</w:t>
            </w:r>
          </w:p>
        </w:tc>
        <w:tc>
          <w:tcPr>
            <w:tcW w:w="1800" w:type="dxa"/>
            <w:vAlign w:val="center"/>
          </w:tcPr>
          <w:p>
            <w:pPr>
              <w:jc w:val="center"/>
              <w:rPr>
                <w:rFonts w:ascii="方正黑体简体" w:eastAsia="方正黑体简体" w:cs="Times New Roman"/>
              </w:rPr>
            </w:pPr>
            <w:r>
              <w:rPr>
                <w:rFonts w:hint="eastAsia" w:ascii="方正黑体简体" w:eastAsia="方正黑体简体" w:cs="方正黑体简体"/>
              </w:rPr>
              <w:t>秦峰</w:t>
            </w:r>
          </w:p>
          <w:p>
            <w:pPr>
              <w:jc w:val="center"/>
              <w:rPr>
                <w:rFonts w:ascii="方正黑体简体" w:eastAsia="方正黑体简体" w:cs="方正黑体简体"/>
              </w:rPr>
            </w:pPr>
            <w:r>
              <w:rPr>
                <w:rFonts w:ascii="方正黑体简体" w:eastAsia="方正黑体简体" w:cs="方正黑体简体"/>
              </w:rPr>
              <w:t>13863765998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vAlign w:val="center"/>
          </w:tcPr>
          <w:p>
            <w:pPr>
              <w:rPr>
                <w:rFonts w:ascii="方正黑体简体" w:eastAsia="方正黑体简体" w:cs="Times New Roman"/>
              </w:rPr>
            </w:pPr>
            <w:r>
              <w:rPr>
                <w:rFonts w:hint="eastAsia" w:ascii="方正黑体简体" w:eastAsia="方正黑体简体" w:cs="方正黑体简体"/>
              </w:rPr>
              <w:t>外国语学院</w:t>
            </w:r>
          </w:p>
        </w:tc>
        <w:tc>
          <w:tcPr>
            <w:tcW w:w="5220" w:type="dxa"/>
            <w:vAlign w:val="center"/>
          </w:tcPr>
          <w:p>
            <w:pPr>
              <w:rPr>
                <w:rFonts w:ascii="方正黑体简体" w:eastAsia="方正黑体简体" w:cs="Times New Roman"/>
              </w:rPr>
            </w:pPr>
            <w:r>
              <w:rPr>
                <w:rFonts w:hint="eastAsia" w:ascii="方正黑体简体" w:eastAsia="方正黑体简体" w:cs="方正黑体简体"/>
              </w:rPr>
              <w:t>英语语言文学</w:t>
            </w:r>
          </w:p>
        </w:tc>
        <w:tc>
          <w:tcPr>
            <w:tcW w:w="1800" w:type="dxa"/>
            <w:vAlign w:val="center"/>
          </w:tcPr>
          <w:p>
            <w:pPr>
              <w:jc w:val="center"/>
              <w:rPr>
                <w:rFonts w:ascii="方正黑体简体" w:eastAsia="方正黑体简体" w:cs="Times New Roman"/>
              </w:rPr>
            </w:pPr>
            <w:r>
              <w:rPr>
                <w:rFonts w:hint="eastAsia" w:ascii="方正黑体简体" w:eastAsia="方正黑体简体" w:cs="方正黑体简体"/>
              </w:rPr>
              <w:t>张秋生</w:t>
            </w:r>
          </w:p>
          <w:p>
            <w:pPr>
              <w:jc w:val="center"/>
              <w:rPr>
                <w:rFonts w:ascii="宋体" w:cs="Times New Roman"/>
                <w:color w:val="000000"/>
                <w:sz w:val="28"/>
                <w:szCs w:val="28"/>
              </w:rPr>
            </w:pPr>
            <w:r>
              <w:rPr>
                <w:rFonts w:ascii="方正黑体简体" w:eastAsia="方正黑体简体" w:cs="方正黑体简体"/>
              </w:rPr>
              <w:t>18866335317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vAlign w:val="center"/>
          </w:tcPr>
          <w:p>
            <w:pPr>
              <w:rPr>
                <w:rFonts w:ascii="方正黑体简体" w:eastAsia="方正黑体简体" w:cs="Times New Roman"/>
              </w:rPr>
            </w:pPr>
            <w:r>
              <w:rPr>
                <w:rFonts w:hint="eastAsia" w:ascii="方正黑体简体" w:eastAsia="方正黑体简体" w:cs="方正黑体简体"/>
              </w:rPr>
              <w:t>马克思主义学院</w:t>
            </w:r>
          </w:p>
        </w:tc>
        <w:tc>
          <w:tcPr>
            <w:tcW w:w="5220" w:type="dxa"/>
            <w:vAlign w:val="center"/>
          </w:tcPr>
          <w:p>
            <w:pPr>
              <w:rPr>
                <w:rFonts w:ascii="方正黑体简体" w:eastAsia="方正黑体简体" w:cs="Times New Roman"/>
              </w:rPr>
            </w:pPr>
            <w:r>
              <w:rPr>
                <w:rFonts w:hint="eastAsia" w:ascii="方正黑体简体" w:eastAsia="方正黑体简体" w:cs="方正黑体简体"/>
              </w:rPr>
              <w:t>马克思主义理论、伦理学</w:t>
            </w:r>
          </w:p>
        </w:tc>
        <w:tc>
          <w:tcPr>
            <w:tcW w:w="1800" w:type="dxa"/>
            <w:vAlign w:val="center"/>
          </w:tcPr>
          <w:p>
            <w:pPr>
              <w:jc w:val="center"/>
              <w:rPr>
                <w:rFonts w:ascii="方正黑体简体" w:eastAsia="方正黑体简体" w:cs="Times New Roman"/>
              </w:rPr>
            </w:pPr>
            <w:r>
              <w:rPr>
                <w:rFonts w:hint="eastAsia" w:ascii="方正黑体简体" w:eastAsia="方正黑体简体" w:cs="方正黑体简体"/>
              </w:rPr>
              <w:t>秦建中</w:t>
            </w:r>
          </w:p>
          <w:p>
            <w:pPr>
              <w:jc w:val="center"/>
              <w:rPr>
                <w:rFonts w:ascii="方正黑体简体" w:eastAsia="方正黑体简体" w:cs="方正黑体简体"/>
              </w:rPr>
            </w:pPr>
            <w:r>
              <w:rPr>
                <w:rFonts w:ascii="方正黑体简体" w:eastAsia="方正黑体简体" w:cs="方正黑体简体"/>
              </w:rPr>
              <w:t>15805379229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vAlign w:val="center"/>
          </w:tcPr>
          <w:p>
            <w:pPr>
              <w:rPr>
                <w:rFonts w:ascii="方正黑体简体" w:eastAsia="方正黑体简体" w:cs="方正黑体简体"/>
              </w:rPr>
            </w:pPr>
            <w:r>
              <w:rPr>
                <w:rFonts w:hint="eastAsia" w:ascii="方正黑体简体" w:eastAsia="方正黑体简体" w:cs="方正黑体简体"/>
              </w:rPr>
              <w:t>山东省出生缺陷研究与转化协同创新中心</w:t>
            </w:r>
          </w:p>
        </w:tc>
        <w:tc>
          <w:tcPr>
            <w:tcW w:w="5220" w:type="dxa"/>
            <w:vAlign w:val="center"/>
          </w:tcPr>
          <w:p>
            <w:pPr>
              <w:rPr>
                <w:rFonts w:ascii="方正黑体简体" w:eastAsia="方正黑体简体" w:cs="方正黑体简体"/>
              </w:rPr>
            </w:pPr>
            <w:r>
              <w:rPr>
                <w:rFonts w:hint="eastAsia" w:ascii="方正黑体简体" w:eastAsia="方正黑体简体" w:cs="方正黑体简体"/>
              </w:rPr>
              <w:t>生物信息学、遗传学、动物遗传育种与繁殖、生物化学与分子生物学、细胞生物学</w:t>
            </w:r>
          </w:p>
        </w:tc>
        <w:tc>
          <w:tcPr>
            <w:tcW w:w="1800" w:type="dxa"/>
            <w:vAlign w:val="center"/>
          </w:tcPr>
          <w:p>
            <w:pPr>
              <w:jc w:val="center"/>
              <w:rPr>
                <w:rFonts w:ascii="方正黑体简体" w:eastAsia="方正黑体简体" w:cs="方正黑体简体"/>
              </w:rPr>
            </w:pPr>
            <w:r>
              <w:rPr>
                <w:rFonts w:hint="eastAsia" w:ascii="方正黑体简体" w:eastAsia="方正黑体简体" w:cs="方正黑体简体"/>
              </w:rPr>
              <w:t>陈瑞蛟</w:t>
            </w:r>
          </w:p>
          <w:p>
            <w:pPr>
              <w:jc w:val="center"/>
              <w:rPr>
                <w:rFonts w:ascii="方正黑体简体" w:eastAsia="方正黑体简体" w:cs="方正黑体简体"/>
              </w:rPr>
            </w:pPr>
            <w:r>
              <w:rPr>
                <w:rFonts w:ascii="方正黑体简体" w:eastAsia="方正黑体简体" w:cs="方正黑体简体"/>
              </w:rPr>
              <w:t>18853709326</w:t>
            </w:r>
          </w:p>
        </w:tc>
      </w:tr>
    </w:tbl>
    <w:p>
      <w:pPr>
        <w:adjustRightInd w:val="0"/>
        <w:snapToGrid w:val="0"/>
        <w:spacing w:line="500" w:lineRule="exact"/>
        <w:rPr>
          <w:rFonts w:eastAsia="黑体" w:cs="Times New Roman"/>
          <w:b/>
          <w:bCs/>
          <w:sz w:val="30"/>
          <w:szCs w:val="30"/>
        </w:rPr>
      </w:pPr>
      <w:r>
        <w:rPr>
          <w:rFonts w:hint="eastAsia" w:ascii="黑体" w:hAnsi="黑体" w:eastAsia="黑体" w:cs="黑体"/>
          <w:sz w:val="30"/>
          <w:szCs w:val="30"/>
        </w:rPr>
        <w:t>四、联系方式</w:t>
      </w:r>
    </w:p>
    <w:p>
      <w:pPr>
        <w:adjustRightInd w:val="0"/>
        <w:snapToGrid w:val="0"/>
        <w:spacing w:line="50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仿宋_GB2312"/>
          <w:sz w:val="30"/>
          <w:szCs w:val="30"/>
        </w:rPr>
        <w:t>地址：山东省济宁市太白湖新区荷花路</w:t>
      </w:r>
      <w:r>
        <w:rPr>
          <w:rFonts w:ascii="仿宋_GB2312" w:hAnsi="Times New Roman" w:eastAsia="仿宋_GB2312" w:cs="仿宋_GB2312"/>
          <w:sz w:val="30"/>
          <w:szCs w:val="30"/>
        </w:rPr>
        <w:t>133</w:t>
      </w:r>
      <w:r>
        <w:rPr>
          <w:rFonts w:hint="eastAsia" w:ascii="仿宋_GB2312" w:hAnsi="Times New Roman" w:eastAsia="仿宋_GB2312" w:cs="仿宋_GB2312"/>
          <w:sz w:val="30"/>
          <w:szCs w:val="30"/>
        </w:rPr>
        <w:t>号</w:t>
      </w:r>
    </w:p>
    <w:p>
      <w:pPr>
        <w:adjustRightInd w:val="0"/>
        <w:snapToGrid w:val="0"/>
        <w:spacing w:line="500" w:lineRule="exact"/>
        <w:ind w:firstLine="600"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邮编：</w:t>
      </w:r>
      <w:r>
        <w:rPr>
          <w:rFonts w:ascii="仿宋_GB2312" w:hAnsi="Times New Roman" w:eastAsia="仿宋_GB2312" w:cs="仿宋_GB2312"/>
          <w:sz w:val="30"/>
          <w:szCs w:val="30"/>
        </w:rPr>
        <w:t>272067</w:t>
      </w:r>
    </w:p>
    <w:p>
      <w:pPr>
        <w:adjustRightInd w:val="0"/>
        <w:snapToGrid w:val="0"/>
        <w:spacing w:line="500" w:lineRule="exact"/>
        <w:ind w:firstLine="600"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联系人及电话：张丽 王绍青 0537-3616101</w:t>
      </w:r>
    </w:p>
    <w:p>
      <w:pPr>
        <w:ind w:firstLine="600" w:firstLineChars="200"/>
        <w:jc w:val="left"/>
        <w:rPr>
          <w:rFonts w:ascii="仿宋_GB2312" w:hAnsi="Times New Roman" w:eastAsia="仿宋_GB2312" w:cs="Times New Roman"/>
          <w:sz w:val="30"/>
          <w:szCs w:val="30"/>
        </w:rPr>
      </w:pPr>
      <w:r>
        <w:rPr>
          <w:rFonts w:hint="eastAsia" w:ascii="仿宋_GB2312" w:hAnsi="Times New Roman" w:eastAsia="仿宋_GB2312" w:cs="仿宋_GB2312"/>
          <w:sz w:val="30"/>
          <w:szCs w:val="30"/>
        </w:rPr>
        <w:t>应聘人员请填报《济宁医学院</w:t>
      </w:r>
      <w:r>
        <w:rPr>
          <w:rFonts w:ascii="仿宋_GB2312" w:hAnsi="Times New Roman" w:eastAsia="仿宋_GB2312" w:cs="仿宋_GB2312"/>
          <w:sz w:val="30"/>
          <w:szCs w:val="30"/>
        </w:rPr>
        <w:t>20</w:t>
      </w:r>
      <w:r>
        <w:rPr>
          <w:rFonts w:hint="eastAsia" w:ascii="仿宋_GB2312" w:hAnsi="Times New Roman" w:eastAsia="仿宋_GB2312" w:cs="仿宋_GB2312"/>
          <w:sz w:val="30"/>
          <w:szCs w:val="30"/>
        </w:rPr>
        <w:t>20年应聘人员信息登记表》发送电子简历至邮箱：</w:t>
      </w:r>
      <w:r>
        <w:rPr>
          <w:rFonts w:ascii="宋体" w:hAnsi="宋体" w:cs="宋体"/>
          <w:sz w:val="30"/>
          <w:szCs w:val="30"/>
        </w:rPr>
        <w:t>jnmc_rsc@126.com</w:t>
      </w:r>
      <w:r>
        <w:rPr>
          <w:rFonts w:hint="eastAsia" w:ascii="宋体" w:hAnsi="宋体" w:cs="宋体"/>
          <w:sz w:val="30"/>
          <w:szCs w:val="30"/>
          <w:lang w:eastAsia="zh-CN"/>
        </w:rPr>
        <w:t>抄送jjyxyzp@sina.com</w:t>
      </w:r>
      <w:bookmarkStart w:id="0" w:name="_GoBack"/>
      <w:bookmarkEnd w:id="0"/>
      <w:r>
        <w:rPr>
          <w:rFonts w:ascii="宋体" w:hAnsi="宋体" w:cs="宋体"/>
          <w:sz w:val="30"/>
          <w:szCs w:val="30"/>
        </w:rPr>
        <w:t xml:space="preserve"> </w:t>
      </w:r>
      <w:r>
        <w:rPr>
          <w:rFonts w:hint="eastAsia" w:ascii="仿宋_GB2312" w:hAnsi="Times New Roman" w:eastAsia="仿宋_GB2312" w:cs="仿宋_GB2312"/>
          <w:sz w:val="30"/>
          <w:szCs w:val="30"/>
        </w:rPr>
        <w:t>，邮件主题格式：</w:t>
      </w:r>
      <w:r>
        <w:rPr>
          <w:rFonts w:hint="eastAsia" w:ascii="仿宋_GB2312" w:hAnsi="Times New Roman" w:eastAsia="仿宋_GB2312" w:cs="仿宋_GB2312"/>
          <w:sz w:val="30"/>
          <w:szCs w:val="30"/>
          <w:lang w:eastAsia="zh-CN"/>
        </w:rPr>
        <w:t>硕博招聘在线—</w:t>
      </w:r>
      <w:r>
        <w:rPr>
          <w:rFonts w:hint="eastAsia" w:ascii="仿宋_GB2312" w:hAnsi="Times New Roman" w:eastAsia="仿宋_GB2312" w:cs="仿宋_GB2312"/>
          <w:sz w:val="30"/>
          <w:szCs w:val="30"/>
        </w:rPr>
        <w:t>姓名</w:t>
      </w:r>
      <w:r>
        <w:rPr>
          <w:rFonts w:ascii="仿宋_GB2312" w:hAnsi="Times New Roman" w:eastAsia="仿宋_GB2312" w:cs="仿宋_GB2312"/>
          <w:sz w:val="30"/>
          <w:szCs w:val="30"/>
        </w:rPr>
        <w:t>-</w:t>
      </w:r>
      <w:r>
        <w:rPr>
          <w:rFonts w:hint="eastAsia" w:ascii="仿宋_GB2312" w:hAnsi="Times New Roman" w:eastAsia="仿宋_GB2312" w:cs="仿宋_GB2312"/>
          <w:sz w:val="30"/>
          <w:szCs w:val="30"/>
        </w:rPr>
        <w:t>毕业院校</w:t>
      </w:r>
      <w:r>
        <w:rPr>
          <w:rFonts w:ascii="仿宋_GB2312" w:hAnsi="Times New Roman" w:eastAsia="仿宋_GB2312" w:cs="仿宋_GB2312"/>
          <w:sz w:val="30"/>
          <w:szCs w:val="30"/>
        </w:rPr>
        <w:t>-</w:t>
      </w:r>
      <w:r>
        <w:rPr>
          <w:rFonts w:hint="eastAsia" w:ascii="仿宋_GB2312" w:hAnsi="Times New Roman" w:eastAsia="仿宋_GB2312" w:cs="仿宋_GB2312"/>
          <w:sz w:val="30"/>
          <w:szCs w:val="30"/>
        </w:rPr>
        <w:t>学历学位</w:t>
      </w:r>
      <w:r>
        <w:rPr>
          <w:rFonts w:ascii="仿宋_GB2312" w:hAnsi="Times New Roman" w:eastAsia="仿宋_GB2312" w:cs="仿宋_GB2312"/>
          <w:sz w:val="30"/>
          <w:szCs w:val="30"/>
        </w:rPr>
        <w:t>-</w:t>
      </w:r>
      <w:r>
        <w:rPr>
          <w:rFonts w:hint="eastAsia" w:ascii="仿宋_GB2312" w:hAnsi="Times New Roman" w:eastAsia="仿宋_GB2312" w:cs="仿宋_GB2312"/>
          <w:sz w:val="30"/>
          <w:szCs w:val="30"/>
        </w:rPr>
        <w:t>所学专业</w:t>
      </w:r>
      <w:r>
        <w:rPr>
          <w:rFonts w:ascii="仿宋_GB2312" w:hAnsi="Times New Roman" w:eastAsia="仿宋_GB2312" w:cs="仿宋_GB2312"/>
          <w:sz w:val="30"/>
          <w:szCs w:val="30"/>
        </w:rPr>
        <w:t>-</w:t>
      </w:r>
      <w:r>
        <w:rPr>
          <w:rFonts w:hint="eastAsia" w:ascii="仿宋_GB2312" w:hAnsi="Times New Roman" w:eastAsia="仿宋_GB2312" w:cs="仿宋_GB2312"/>
          <w:sz w:val="30"/>
          <w:szCs w:val="30"/>
        </w:rPr>
        <w:t>应聘院系（如：张三</w:t>
      </w:r>
      <w:r>
        <w:rPr>
          <w:rFonts w:ascii="仿宋_GB2312" w:hAnsi="Times New Roman" w:eastAsia="仿宋_GB2312" w:cs="仿宋_GB2312"/>
          <w:sz w:val="30"/>
          <w:szCs w:val="30"/>
        </w:rPr>
        <w:t>-</w:t>
      </w:r>
      <w:r>
        <w:rPr>
          <w:rFonts w:hint="eastAsia" w:ascii="仿宋_GB2312" w:hAnsi="Times New Roman" w:eastAsia="仿宋_GB2312" w:cs="仿宋_GB2312"/>
          <w:sz w:val="30"/>
          <w:szCs w:val="30"/>
        </w:rPr>
        <w:t>清华大学</w:t>
      </w:r>
      <w:r>
        <w:rPr>
          <w:rFonts w:ascii="仿宋_GB2312" w:hAnsi="Times New Roman" w:eastAsia="仿宋_GB2312" w:cs="仿宋_GB2312"/>
          <w:sz w:val="30"/>
          <w:szCs w:val="30"/>
        </w:rPr>
        <w:t>-</w:t>
      </w:r>
      <w:r>
        <w:rPr>
          <w:rFonts w:hint="eastAsia" w:ascii="仿宋_GB2312" w:hAnsi="Times New Roman" w:eastAsia="仿宋_GB2312" w:cs="仿宋_GB2312"/>
          <w:sz w:val="30"/>
          <w:szCs w:val="30"/>
        </w:rPr>
        <w:t>博士研究生</w:t>
      </w:r>
      <w:r>
        <w:rPr>
          <w:rFonts w:ascii="仿宋_GB2312" w:hAnsi="Times New Roman" w:eastAsia="仿宋_GB2312" w:cs="仿宋_GB2312"/>
          <w:sz w:val="30"/>
          <w:szCs w:val="30"/>
        </w:rPr>
        <w:t>-</w:t>
      </w:r>
      <w:r>
        <w:rPr>
          <w:rFonts w:hint="eastAsia" w:ascii="仿宋_GB2312" w:hAnsi="Times New Roman" w:eastAsia="仿宋_GB2312" w:cs="仿宋_GB2312"/>
          <w:sz w:val="30"/>
          <w:szCs w:val="30"/>
        </w:rPr>
        <w:t>免疫学</w:t>
      </w:r>
      <w:r>
        <w:rPr>
          <w:rFonts w:ascii="仿宋_GB2312" w:hAnsi="Times New Roman" w:eastAsia="仿宋_GB2312" w:cs="仿宋_GB2312"/>
          <w:sz w:val="30"/>
          <w:szCs w:val="30"/>
        </w:rPr>
        <w:t>-</w:t>
      </w:r>
      <w:r>
        <w:rPr>
          <w:rFonts w:hint="eastAsia" w:ascii="仿宋_GB2312" w:hAnsi="Times New Roman" w:eastAsia="仿宋_GB2312" w:cs="仿宋_GB2312"/>
          <w:sz w:val="30"/>
          <w:szCs w:val="30"/>
        </w:rPr>
        <w:t>基础医学院）</w:t>
      </w:r>
    </w:p>
    <w:p>
      <w:pPr>
        <w:jc w:val="left"/>
        <w:rPr>
          <w:rFonts w:ascii="仿宋_GB2312" w:hAnsi="Times New Roman" w:eastAsia="仿宋_GB2312" w:cs="Times New Roman"/>
          <w:sz w:val="30"/>
          <w:szCs w:val="30"/>
        </w:rPr>
      </w:pPr>
      <w:r>
        <w:rPr>
          <w:rFonts w:ascii="仿宋_GB2312" w:hAnsi="Times New Roman" w:eastAsia="仿宋_GB2312" w:cs="仿宋_GB2312"/>
          <w:sz w:val="30"/>
          <w:szCs w:val="3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黑体简体">
    <w:altName w:val="黑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AF7"/>
    <w:rsid w:val="000022B3"/>
    <w:rsid w:val="00004E07"/>
    <w:rsid w:val="0000560A"/>
    <w:rsid w:val="00005C0A"/>
    <w:rsid w:val="0001140C"/>
    <w:rsid w:val="00014783"/>
    <w:rsid w:val="00017374"/>
    <w:rsid w:val="00017F77"/>
    <w:rsid w:val="00025FFE"/>
    <w:rsid w:val="000308AF"/>
    <w:rsid w:val="00034DEA"/>
    <w:rsid w:val="00035BD7"/>
    <w:rsid w:val="000419A9"/>
    <w:rsid w:val="00045C4A"/>
    <w:rsid w:val="00046EB6"/>
    <w:rsid w:val="00061302"/>
    <w:rsid w:val="00061AE5"/>
    <w:rsid w:val="00071B84"/>
    <w:rsid w:val="00080FCB"/>
    <w:rsid w:val="000817DD"/>
    <w:rsid w:val="00082E61"/>
    <w:rsid w:val="00085051"/>
    <w:rsid w:val="00086E17"/>
    <w:rsid w:val="00087F64"/>
    <w:rsid w:val="000948A0"/>
    <w:rsid w:val="00095F4B"/>
    <w:rsid w:val="000B20E9"/>
    <w:rsid w:val="000B2173"/>
    <w:rsid w:val="000B4643"/>
    <w:rsid w:val="000B6B07"/>
    <w:rsid w:val="000C0847"/>
    <w:rsid w:val="000C0CC4"/>
    <w:rsid w:val="000C3693"/>
    <w:rsid w:val="000D1810"/>
    <w:rsid w:val="000D2969"/>
    <w:rsid w:val="000D7BF3"/>
    <w:rsid w:val="000E5AD6"/>
    <w:rsid w:val="000F2BB2"/>
    <w:rsid w:val="000F2F4E"/>
    <w:rsid w:val="000F42D8"/>
    <w:rsid w:val="000F5C7E"/>
    <w:rsid w:val="000F67F4"/>
    <w:rsid w:val="00114586"/>
    <w:rsid w:val="00116B3C"/>
    <w:rsid w:val="001175AA"/>
    <w:rsid w:val="001178E9"/>
    <w:rsid w:val="0012395B"/>
    <w:rsid w:val="00124017"/>
    <w:rsid w:val="00131A6F"/>
    <w:rsid w:val="0013324D"/>
    <w:rsid w:val="00134378"/>
    <w:rsid w:val="0013492B"/>
    <w:rsid w:val="00135865"/>
    <w:rsid w:val="00135BDE"/>
    <w:rsid w:val="0013688C"/>
    <w:rsid w:val="0015248F"/>
    <w:rsid w:val="00152DD3"/>
    <w:rsid w:val="00152F3C"/>
    <w:rsid w:val="00162848"/>
    <w:rsid w:val="00163024"/>
    <w:rsid w:val="00163637"/>
    <w:rsid w:val="00167B96"/>
    <w:rsid w:val="00170EE6"/>
    <w:rsid w:val="00171DDF"/>
    <w:rsid w:val="00187D88"/>
    <w:rsid w:val="001B6592"/>
    <w:rsid w:val="001C084A"/>
    <w:rsid w:val="001C1096"/>
    <w:rsid w:val="001C20E0"/>
    <w:rsid w:val="001C71EF"/>
    <w:rsid w:val="001C731C"/>
    <w:rsid w:val="001D0A30"/>
    <w:rsid w:val="001D3A0B"/>
    <w:rsid w:val="001E5560"/>
    <w:rsid w:val="001F0CD1"/>
    <w:rsid w:val="001F643C"/>
    <w:rsid w:val="00201159"/>
    <w:rsid w:val="00202333"/>
    <w:rsid w:val="00203DE6"/>
    <w:rsid w:val="00204841"/>
    <w:rsid w:val="002050AC"/>
    <w:rsid w:val="00213438"/>
    <w:rsid w:val="00220D4E"/>
    <w:rsid w:val="00226DC5"/>
    <w:rsid w:val="002313F9"/>
    <w:rsid w:val="0023691A"/>
    <w:rsid w:val="00241BC5"/>
    <w:rsid w:val="0024585F"/>
    <w:rsid w:val="00245BA8"/>
    <w:rsid w:val="00245FBE"/>
    <w:rsid w:val="002513CC"/>
    <w:rsid w:val="00251A1D"/>
    <w:rsid w:val="00263311"/>
    <w:rsid w:val="00280564"/>
    <w:rsid w:val="00282E78"/>
    <w:rsid w:val="00287961"/>
    <w:rsid w:val="00287A58"/>
    <w:rsid w:val="002A235B"/>
    <w:rsid w:val="002A4A0C"/>
    <w:rsid w:val="002A4FB8"/>
    <w:rsid w:val="002A54E8"/>
    <w:rsid w:val="002A7254"/>
    <w:rsid w:val="002B0EC6"/>
    <w:rsid w:val="002B21BC"/>
    <w:rsid w:val="002B40C8"/>
    <w:rsid w:val="002C54E4"/>
    <w:rsid w:val="002C5859"/>
    <w:rsid w:val="002C76CE"/>
    <w:rsid w:val="002D26AB"/>
    <w:rsid w:val="002E1105"/>
    <w:rsid w:val="002E2910"/>
    <w:rsid w:val="002E38C6"/>
    <w:rsid w:val="002E58BA"/>
    <w:rsid w:val="002E7C10"/>
    <w:rsid w:val="002F2214"/>
    <w:rsid w:val="002F32A0"/>
    <w:rsid w:val="002F6A9F"/>
    <w:rsid w:val="002F7BCD"/>
    <w:rsid w:val="002F7DF8"/>
    <w:rsid w:val="00302302"/>
    <w:rsid w:val="00303F8D"/>
    <w:rsid w:val="00305070"/>
    <w:rsid w:val="00315F20"/>
    <w:rsid w:val="003244BE"/>
    <w:rsid w:val="00325F9F"/>
    <w:rsid w:val="00335790"/>
    <w:rsid w:val="003367E0"/>
    <w:rsid w:val="003377CE"/>
    <w:rsid w:val="0034645F"/>
    <w:rsid w:val="003527C2"/>
    <w:rsid w:val="003527DE"/>
    <w:rsid w:val="00362C93"/>
    <w:rsid w:val="003642EB"/>
    <w:rsid w:val="00371FA8"/>
    <w:rsid w:val="00382DD2"/>
    <w:rsid w:val="00384075"/>
    <w:rsid w:val="0038560F"/>
    <w:rsid w:val="00386BB5"/>
    <w:rsid w:val="00391CFF"/>
    <w:rsid w:val="00392658"/>
    <w:rsid w:val="0039606B"/>
    <w:rsid w:val="00397D5C"/>
    <w:rsid w:val="003B3612"/>
    <w:rsid w:val="003B454F"/>
    <w:rsid w:val="003C0F25"/>
    <w:rsid w:val="003C4CAA"/>
    <w:rsid w:val="003C6852"/>
    <w:rsid w:val="003C7156"/>
    <w:rsid w:val="003D40A2"/>
    <w:rsid w:val="003D52C9"/>
    <w:rsid w:val="003D5B14"/>
    <w:rsid w:val="003E128F"/>
    <w:rsid w:val="003E4B54"/>
    <w:rsid w:val="003F785F"/>
    <w:rsid w:val="003F7F3D"/>
    <w:rsid w:val="00406142"/>
    <w:rsid w:val="00407734"/>
    <w:rsid w:val="0041264E"/>
    <w:rsid w:val="00414444"/>
    <w:rsid w:val="00421060"/>
    <w:rsid w:val="0043220F"/>
    <w:rsid w:val="004432D5"/>
    <w:rsid w:val="00453035"/>
    <w:rsid w:val="00453430"/>
    <w:rsid w:val="004633F9"/>
    <w:rsid w:val="00466F0A"/>
    <w:rsid w:val="00467C0B"/>
    <w:rsid w:val="00470373"/>
    <w:rsid w:val="00474426"/>
    <w:rsid w:val="004822B4"/>
    <w:rsid w:val="004831F0"/>
    <w:rsid w:val="0048340B"/>
    <w:rsid w:val="0048369A"/>
    <w:rsid w:val="00487E90"/>
    <w:rsid w:val="00490F68"/>
    <w:rsid w:val="004A286D"/>
    <w:rsid w:val="004A5394"/>
    <w:rsid w:val="004A6E97"/>
    <w:rsid w:val="004B2EBD"/>
    <w:rsid w:val="004B3019"/>
    <w:rsid w:val="004C2BE6"/>
    <w:rsid w:val="004D5197"/>
    <w:rsid w:val="004D58D5"/>
    <w:rsid w:val="004D792A"/>
    <w:rsid w:val="004E6C16"/>
    <w:rsid w:val="004E72BE"/>
    <w:rsid w:val="004F622D"/>
    <w:rsid w:val="004F6B5F"/>
    <w:rsid w:val="00503433"/>
    <w:rsid w:val="00511EAE"/>
    <w:rsid w:val="00521F61"/>
    <w:rsid w:val="00523914"/>
    <w:rsid w:val="00525197"/>
    <w:rsid w:val="00532563"/>
    <w:rsid w:val="00533C93"/>
    <w:rsid w:val="0053792E"/>
    <w:rsid w:val="0054286E"/>
    <w:rsid w:val="005531C4"/>
    <w:rsid w:val="005555EA"/>
    <w:rsid w:val="00557EF3"/>
    <w:rsid w:val="00564293"/>
    <w:rsid w:val="00565D9B"/>
    <w:rsid w:val="0057547F"/>
    <w:rsid w:val="00590AEF"/>
    <w:rsid w:val="00590E7B"/>
    <w:rsid w:val="00595F3D"/>
    <w:rsid w:val="00596F3C"/>
    <w:rsid w:val="005A1407"/>
    <w:rsid w:val="005A31F6"/>
    <w:rsid w:val="005A3A90"/>
    <w:rsid w:val="005A57E5"/>
    <w:rsid w:val="005B5E74"/>
    <w:rsid w:val="005C0775"/>
    <w:rsid w:val="005D531F"/>
    <w:rsid w:val="005D7FB9"/>
    <w:rsid w:val="005F12A9"/>
    <w:rsid w:val="005F2085"/>
    <w:rsid w:val="00603AEA"/>
    <w:rsid w:val="00611BD2"/>
    <w:rsid w:val="00617967"/>
    <w:rsid w:val="00620866"/>
    <w:rsid w:val="00620DDC"/>
    <w:rsid w:val="006236DD"/>
    <w:rsid w:val="00643705"/>
    <w:rsid w:val="00647EFF"/>
    <w:rsid w:val="006621A2"/>
    <w:rsid w:val="00666FBE"/>
    <w:rsid w:val="006671F6"/>
    <w:rsid w:val="006716ED"/>
    <w:rsid w:val="006779A6"/>
    <w:rsid w:val="00690E92"/>
    <w:rsid w:val="00691E59"/>
    <w:rsid w:val="00693672"/>
    <w:rsid w:val="00695A1C"/>
    <w:rsid w:val="006A0473"/>
    <w:rsid w:val="006A2204"/>
    <w:rsid w:val="006B010E"/>
    <w:rsid w:val="006B2BC0"/>
    <w:rsid w:val="006B4E38"/>
    <w:rsid w:val="006B5DBC"/>
    <w:rsid w:val="006C1FF6"/>
    <w:rsid w:val="006C49AA"/>
    <w:rsid w:val="006C5725"/>
    <w:rsid w:val="006C6CC2"/>
    <w:rsid w:val="006D4858"/>
    <w:rsid w:val="006D4A37"/>
    <w:rsid w:val="006D5AF0"/>
    <w:rsid w:val="006E17C3"/>
    <w:rsid w:val="006E2BC2"/>
    <w:rsid w:val="006F0D1E"/>
    <w:rsid w:val="006F1D4B"/>
    <w:rsid w:val="006F2256"/>
    <w:rsid w:val="006F49BA"/>
    <w:rsid w:val="006F55D3"/>
    <w:rsid w:val="007003E6"/>
    <w:rsid w:val="00701089"/>
    <w:rsid w:val="00701520"/>
    <w:rsid w:val="00703263"/>
    <w:rsid w:val="007058ED"/>
    <w:rsid w:val="00705F7B"/>
    <w:rsid w:val="007148AC"/>
    <w:rsid w:val="007255D1"/>
    <w:rsid w:val="00727BE7"/>
    <w:rsid w:val="007321C2"/>
    <w:rsid w:val="00732708"/>
    <w:rsid w:val="00734869"/>
    <w:rsid w:val="0075304B"/>
    <w:rsid w:val="007537CB"/>
    <w:rsid w:val="007555DF"/>
    <w:rsid w:val="007567E9"/>
    <w:rsid w:val="00760BB2"/>
    <w:rsid w:val="0076106F"/>
    <w:rsid w:val="007655A1"/>
    <w:rsid w:val="007879A7"/>
    <w:rsid w:val="0079006C"/>
    <w:rsid w:val="00794FBA"/>
    <w:rsid w:val="00794FCB"/>
    <w:rsid w:val="0079599D"/>
    <w:rsid w:val="007A75DA"/>
    <w:rsid w:val="007D6D63"/>
    <w:rsid w:val="007E2D3C"/>
    <w:rsid w:val="00807720"/>
    <w:rsid w:val="0081239C"/>
    <w:rsid w:val="00813FA8"/>
    <w:rsid w:val="008151BD"/>
    <w:rsid w:val="0082006A"/>
    <w:rsid w:val="00821ED3"/>
    <w:rsid w:val="00825686"/>
    <w:rsid w:val="00825911"/>
    <w:rsid w:val="00827CEB"/>
    <w:rsid w:val="008323ED"/>
    <w:rsid w:val="0085527C"/>
    <w:rsid w:val="00865B3D"/>
    <w:rsid w:val="00875BF4"/>
    <w:rsid w:val="0088384B"/>
    <w:rsid w:val="00883A5F"/>
    <w:rsid w:val="00884354"/>
    <w:rsid w:val="00891359"/>
    <w:rsid w:val="00891D06"/>
    <w:rsid w:val="0089606F"/>
    <w:rsid w:val="0089781C"/>
    <w:rsid w:val="008A0033"/>
    <w:rsid w:val="008B0FDA"/>
    <w:rsid w:val="008B5248"/>
    <w:rsid w:val="008B6CE1"/>
    <w:rsid w:val="008C2FA7"/>
    <w:rsid w:val="008D630C"/>
    <w:rsid w:val="008E0900"/>
    <w:rsid w:val="008E4613"/>
    <w:rsid w:val="008F7151"/>
    <w:rsid w:val="00901F4E"/>
    <w:rsid w:val="00910DA7"/>
    <w:rsid w:val="009119AD"/>
    <w:rsid w:val="00911C23"/>
    <w:rsid w:val="00921F05"/>
    <w:rsid w:val="00932529"/>
    <w:rsid w:val="00945746"/>
    <w:rsid w:val="00947D8E"/>
    <w:rsid w:val="009520C3"/>
    <w:rsid w:val="00953461"/>
    <w:rsid w:val="00955440"/>
    <w:rsid w:val="009558CC"/>
    <w:rsid w:val="009604BF"/>
    <w:rsid w:val="009750AF"/>
    <w:rsid w:val="00983C6A"/>
    <w:rsid w:val="00985DEB"/>
    <w:rsid w:val="00995DF3"/>
    <w:rsid w:val="009961AC"/>
    <w:rsid w:val="009B2B01"/>
    <w:rsid w:val="009B2BAB"/>
    <w:rsid w:val="009B4AD3"/>
    <w:rsid w:val="009B5C21"/>
    <w:rsid w:val="009B615E"/>
    <w:rsid w:val="009C1E1E"/>
    <w:rsid w:val="009C6B3E"/>
    <w:rsid w:val="009C6BA0"/>
    <w:rsid w:val="009E0AF7"/>
    <w:rsid w:val="009E1625"/>
    <w:rsid w:val="009E2FC9"/>
    <w:rsid w:val="009E6031"/>
    <w:rsid w:val="009E70F6"/>
    <w:rsid w:val="009E77BA"/>
    <w:rsid w:val="009E7F59"/>
    <w:rsid w:val="009F1EFD"/>
    <w:rsid w:val="009F2C1D"/>
    <w:rsid w:val="009F7D6D"/>
    <w:rsid w:val="00A05580"/>
    <w:rsid w:val="00A056E2"/>
    <w:rsid w:val="00A061EF"/>
    <w:rsid w:val="00A16939"/>
    <w:rsid w:val="00A17ED8"/>
    <w:rsid w:val="00A236D8"/>
    <w:rsid w:val="00A23C6E"/>
    <w:rsid w:val="00A3345A"/>
    <w:rsid w:val="00A35170"/>
    <w:rsid w:val="00A35FD6"/>
    <w:rsid w:val="00A44E0F"/>
    <w:rsid w:val="00A5417C"/>
    <w:rsid w:val="00A566A4"/>
    <w:rsid w:val="00A80546"/>
    <w:rsid w:val="00AA0048"/>
    <w:rsid w:val="00AC44F1"/>
    <w:rsid w:val="00AC5A60"/>
    <w:rsid w:val="00AC6EA1"/>
    <w:rsid w:val="00AC79D7"/>
    <w:rsid w:val="00AD0E76"/>
    <w:rsid w:val="00AE0B90"/>
    <w:rsid w:val="00AE3D95"/>
    <w:rsid w:val="00AE4E98"/>
    <w:rsid w:val="00AF07C2"/>
    <w:rsid w:val="00AF45F3"/>
    <w:rsid w:val="00AF5C76"/>
    <w:rsid w:val="00AF7974"/>
    <w:rsid w:val="00B00D39"/>
    <w:rsid w:val="00B100CE"/>
    <w:rsid w:val="00B12B1A"/>
    <w:rsid w:val="00B13D11"/>
    <w:rsid w:val="00B3630C"/>
    <w:rsid w:val="00B379F2"/>
    <w:rsid w:val="00B45798"/>
    <w:rsid w:val="00B51D77"/>
    <w:rsid w:val="00B54312"/>
    <w:rsid w:val="00B6105D"/>
    <w:rsid w:val="00B73A96"/>
    <w:rsid w:val="00B755C0"/>
    <w:rsid w:val="00B77404"/>
    <w:rsid w:val="00B82AAA"/>
    <w:rsid w:val="00B87F43"/>
    <w:rsid w:val="00B91C6A"/>
    <w:rsid w:val="00B94458"/>
    <w:rsid w:val="00B95DBA"/>
    <w:rsid w:val="00BA5AAD"/>
    <w:rsid w:val="00BA602C"/>
    <w:rsid w:val="00BA7499"/>
    <w:rsid w:val="00BB3874"/>
    <w:rsid w:val="00BB4E91"/>
    <w:rsid w:val="00BB6A8A"/>
    <w:rsid w:val="00BC10F2"/>
    <w:rsid w:val="00BC1654"/>
    <w:rsid w:val="00BE13C0"/>
    <w:rsid w:val="00BE6821"/>
    <w:rsid w:val="00BE7915"/>
    <w:rsid w:val="00C010EC"/>
    <w:rsid w:val="00C061D7"/>
    <w:rsid w:val="00C11406"/>
    <w:rsid w:val="00C13224"/>
    <w:rsid w:val="00C2145E"/>
    <w:rsid w:val="00C27178"/>
    <w:rsid w:val="00C27F2D"/>
    <w:rsid w:val="00C42DB7"/>
    <w:rsid w:val="00C438E8"/>
    <w:rsid w:val="00C44381"/>
    <w:rsid w:val="00C471E5"/>
    <w:rsid w:val="00C571BE"/>
    <w:rsid w:val="00C65860"/>
    <w:rsid w:val="00C7318A"/>
    <w:rsid w:val="00C81E5E"/>
    <w:rsid w:val="00C8689F"/>
    <w:rsid w:val="00C94BA6"/>
    <w:rsid w:val="00C97A21"/>
    <w:rsid w:val="00CA333B"/>
    <w:rsid w:val="00CB4A04"/>
    <w:rsid w:val="00CB577D"/>
    <w:rsid w:val="00CC3A87"/>
    <w:rsid w:val="00CD422C"/>
    <w:rsid w:val="00CD48A8"/>
    <w:rsid w:val="00CD4DCE"/>
    <w:rsid w:val="00CF0ECF"/>
    <w:rsid w:val="00CF241A"/>
    <w:rsid w:val="00D01D20"/>
    <w:rsid w:val="00D03419"/>
    <w:rsid w:val="00D03B4F"/>
    <w:rsid w:val="00D07809"/>
    <w:rsid w:val="00D1049F"/>
    <w:rsid w:val="00D13941"/>
    <w:rsid w:val="00D16EE8"/>
    <w:rsid w:val="00D24142"/>
    <w:rsid w:val="00D3226D"/>
    <w:rsid w:val="00D408AF"/>
    <w:rsid w:val="00D4411D"/>
    <w:rsid w:val="00D44283"/>
    <w:rsid w:val="00D61A53"/>
    <w:rsid w:val="00D7198F"/>
    <w:rsid w:val="00D76149"/>
    <w:rsid w:val="00D8051C"/>
    <w:rsid w:val="00D80DD0"/>
    <w:rsid w:val="00D93235"/>
    <w:rsid w:val="00D94BBB"/>
    <w:rsid w:val="00D9684A"/>
    <w:rsid w:val="00DA0403"/>
    <w:rsid w:val="00DA04EF"/>
    <w:rsid w:val="00DA339E"/>
    <w:rsid w:val="00DA5419"/>
    <w:rsid w:val="00DA7905"/>
    <w:rsid w:val="00DB0124"/>
    <w:rsid w:val="00DB237F"/>
    <w:rsid w:val="00DB518C"/>
    <w:rsid w:val="00DB77A1"/>
    <w:rsid w:val="00DC4EC0"/>
    <w:rsid w:val="00DD6650"/>
    <w:rsid w:val="00DE4BA4"/>
    <w:rsid w:val="00DF2CD1"/>
    <w:rsid w:val="00DF3CD4"/>
    <w:rsid w:val="00DF41BA"/>
    <w:rsid w:val="00DF609A"/>
    <w:rsid w:val="00DF6AE5"/>
    <w:rsid w:val="00E01FC8"/>
    <w:rsid w:val="00E14AF4"/>
    <w:rsid w:val="00E156AF"/>
    <w:rsid w:val="00E168CD"/>
    <w:rsid w:val="00E2058D"/>
    <w:rsid w:val="00E21CBB"/>
    <w:rsid w:val="00E21DB8"/>
    <w:rsid w:val="00E23969"/>
    <w:rsid w:val="00E36E27"/>
    <w:rsid w:val="00E4302A"/>
    <w:rsid w:val="00E45BDE"/>
    <w:rsid w:val="00E504A2"/>
    <w:rsid w:val="00E513FE"/>
    <w:rsid w:val="00E733CD"/>
    <w:rsid w:val="00E778BF"/>
    <w:rsid w:val="00E86B15"/>
    <w:rsid w:val="00E95219"/>
    <w:rsid w:val="00E978FA"/>
    <w:rsid w:val="00EA453A"/>
    <w:rsid w:val="00EB1369"/>
    <w:rsid w:val="00EB2E0C"/>
    <w:rsid w:val="00EB5B6C"/>
    <w:rsid w:val="00EB65BB"/>
    <w:rsid w:val="00EB67FA"/>
    <w:rsid w:val="00EC50AC"/>
    <w:rsid w:val="00ED4DBD"/>
    <w:rsid w:val="00ED5A8B"/>
    <w:rsid w:val="00EE3207"/>
    <w:rsid w:val="00EE3D07"/>
    <w:rsid w:val="00EE6F93"/>
    <w:rsid w:val="00EF0919"/>
    <w:rsid w:val="00EF32D7"/>
    <w:rsid w:val="00EF40DA"/>
    <w:rsid w:val="00EF45D0"/>
    <w:rsid w:val="00F10D8F"/>
    <w:rsid w:val="00F1426F"/>
    <w:rsid w:val="00F167F2"/>
    <w:rsid w:val="00F176A4"/>
    <w:rsid w:val="00F34606"/>
    <w:rsid w:val="00F43143"/>
    <w:rsid w:val="00F43385"/>
    <w:rsid w:val="00F46F8B"/>
    <w:rsid w:val="00F4708E"/>
    <w:rsid w:val="00F47299"/>
    <w:rsid w:val="00F50C0B"/>
    <w:rsid w:val="00F52DC5"/>
    <w:rsid w:val="00F62D48"/>
    <w:rsid w:val="00F6783B"/>
    <w:rsid w:val="00F71807"/>
    <w:rsid w:val="00F82349"/>
    <w:rsid w:val="00F838C9"/>
    <w:rsid w:val="00F8404E"/>
    <w:rsid w:val="00F8760C"/>
    <w:rsid w:val="00F9038A"/>
    <w:rsid w:val="00F93530"/>
    <w:rsid w:val="00FA190D"/>
    <w:rsid w:val="00FA3F97"/>
    <w:rsid w:val="00FA55A8"/>
    <w:rsid w:val="00FA7BA1"/>
    <w:rsid w:val="00FD2700"/>
    <w:rsid w:val="00FD2C4A"/>
    <w:rsid w:val="00FE2C2C"/>
    <w:rsid w:val="00FF202D"/>
    <w:rsid w:val="00FF32CA"/>
    <w:rsid w:val="00FF58F4"/>
    <w:rsid w:val="099B6CA8"/>
    <w:rsid w:val="33A072DA"/>
    <w:rsid w:val="53F63616"/>
    <w:rsid w:val="675315FE"/>
    <w:rsid w:val="6E43655B"/>
    <w:rsid w:val="778238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iPriority w:val="99"/>
    <w:rPr>
      <w:rFonts w:cs="Times New Roman"/>
      <w:kern w:val="0"/>
      <w:sz w:val="18"/>
      <w:szCs w:val="20"/>
    </w:rPr>
  </w:style>
  <w:style w:type="paragraph" w:styleId="3">
    <w:name w:val="footer"/>
    <w:basedOn w:val="1"/>
    <w:link w:val="8"/>
    <w:uiPriority w:val="99"/>
    <w:pPr>
      <w:tabs>
        <w:tab w:val="center" w:pos="4153"/>
        <w:tab w:val="right" w:pos="8306"/>
      </w:tabs>
      <w:snapToGrid w:val="0"/>
      <w:jc w:val="left"/>
    </w:pPr>
    <w:rPr>
      <w:rFonts w:cs="Times New Roman"/>
      <w:kern w:val="0"/>
      <w:sz w:val="18"/>
      <w:szCs w:val="20"/>
    </w:rPr>
  </w:style>
  <w:style w:type="paragraph" w:styleId="4">
    <w:name w:val="header"/>
    <w:basedOn w:val="1"/>
    <w:link w:val="9"/>
    <w:uiPriority w:val="99"/>
    <w:pPr>
      <w:pBdr>
        <w:bottom w:val="single" w:color="auto" w:sz="6" w:space="1"/>
      </w:pBdr>
      <w:tabs>
        <w:tab w:val="center" w:pos="4153"/>
        <w:tab w:val="right" w:pos="8306"/>
      </w:tabs>
      <w:snapToGrid w:val="0"/>
      <w:jc w:val="center"/>
    </w:pPr>
    <w:rPr>
      <w:rFonts w:cs="Times New Roman"/>
      <w:kern w:val="0"/>
      <w:sz w:val="18"/>
      <w:szCs w:val="20"/>
    </w:rPr>
  </w:style>
  <w:style w:type="character" w:styleId="7">
    <w:name w:val="Hyperlink"/>
    <w:uiPriority w:val="99"/>
    <w:rPr>
      <w:rFonts w:cs="Times New Roman"/>
      <w:color w:val="0000FF"/>
      <w:u w:val="single"/>
    </w:rPr>
  </w:style>
  <w:style w:type="character" w:customStyle="1" w:styleId="8">
    <w:name w:val="页脚 Char"/>
    <w:link w:val="3"/>
    <w:locked/>
    <w:uiPriority w:val="99"/>
    <w:rPr>
      <w:sz w:val="18"/>
    </w:rPr>
  </w:style>
  <w:style w:type="character" w:customStyle="1" w:styleId="9">
    <w:name w:val="页眉 Char"/>
    <w:link w:val="4"/>
    <w:locked/>
    <w:uiPriority w:val="99"/>
    <w:rPr>
      <w:sz w:val="18"/>
    </w:rPr>
  </w:style>
  <w:style w:type="paragraph" w:customStyle="1" w:styleId="10">
    <w:name w:val="公文正文"/>
    <w:basedOn w:val="1"/>
    <w:uiPriority w:val="99"/>
    <w:pPr>
      <w:adjustRightInd w:val="0"/>
      <w:snapToGrid w:val="0"/>
      <w:spacing w:line="520" w:lineRule="exact"/>
      <w:ind w:firstLine="200" w:firstLineChars="200"/>
    </w:pPr>
    <w:rPr>
      <w:rFonts w:ascii="Times New Roman" w:hAnsi="Times New Roman" w:eastAsia="仿宋_GB2312" w:cs="Times New Roman"/>
      <w:sz w:val="30"/>
      <w:szCs w:val="30"/>
    </w:rPr>
  </w:style>
  <w:style w:type="character" w:customStyle="1" w:styleId="11">
    <w:name w:val="批注框文本 Char"/>
    <w:link w:val="2"/>
    <w:semiHidden/>
    <w:locked/>
    <w:uiPriority w:val="99"/>
    <w:rPr>
      <w:sz w:val="18"/>
    </w:rPr>
  </w:style>
  <w:style w:type="paragraph" w:customStyle="1" w:styleId="12">
    <w:name w:val="Revision"/>
    <w:hidden/>
    <w:semiHidden/>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中国山东</Company>
  <Pages>1</Pages>
  <Words>789</Words>
  <Characters>4501</Characters>
  <Lines>37</Lines>
  <Paragraphs>10</Paragraphs>
  <TotalTime>1009</TotalTime>
  <ScaleCrop>false</ScaleCrop>
  <LinksUpToDate>false</LinksUpToDate>
  <CharactersWithSpaces>5280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2018-11-22T03:12:00Z</dcterms:created>
  <dc:creator>JNMC</dc:creator>
  <cp:lastModifiedBy>木鱼</cp:lastModifiedBy>
  <cp:lastPrinted>2018-12-05T07:17:00Z</cp:lastPrinted>
  <dcterms:modified xsi:type="dcterms:W3CDTF">2019-12-31T08:11:18Z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