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/>
          <w:b/>
          <w:sz w:val="32"/>
          <w:szCs w:val="32"/>
          <w:lang w:val="en-US" w:eastAsia="zh-CN"/>
        </w:rPr>
      </w:pPr>
      <w:r>
        <w:rPr>
          <w:rFonts w:asciiTheme="minorEastAsia" w:hAnsiTheme="minorEastAsia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-395605</wp:posOffset>
            </wp:positionV>
            <wp:extent cx="781050" cy="781050"/>
            <wp:effectExtent l="0" t="0" r="0" b="0"/>
            <wp:wrapNone/>
            <wp:docPr id="2" name="图片 2" descr="D:\招聘配置组工作交接\5、项目性工作\3、微信公众号认证\清晰版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招聘配置组工作交接\5、项目性工作\3、微信公众号认证\清晰版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参起点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·新未来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广西大参林连锁药店有限公司</w:t>
      </w: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20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20</w:t>
      </w:r>
      <w:r>
        <w:rPr>
          <w:rFonts w:hint="eastAsia" w:asciiTheme="minorEastAsia" w:hAnsiTheme="minorEastAsia"/>
          <w:b/>
          <w:sz w:val="32"/>
          <w:szCs w:val="32"/>
        </w:rPr>
        <w:t>校园招聘简章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【公司简介】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广西大参林连锁药店有限公司</w:t>
      </w:r>
      <w:r>
        <w:rPr>
          <w:rFonts w:ascii="宋体" w:hAnsi="宋体" w:eastAsia="宋体" w:cs="宋体"/>
          <w:sz w:val="21"/>
          <w:szCs w:val="21"/>
        </w:rPr>
        <w:t>，是一家集医药制造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零售、批发为一体的集团化企业，2017年7月31日，正式在上海证券交易所主板上市股票代码603233。上市首日，市值突破142亿元，成为行业市值第一股。2018年年底，大参林集团实现含税总销售额超100亿元。截止2019年第一季度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大参林员工数量超过25000人，拥有门店4000多家，遍布广东、广西、河南等国内十多个省份。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【招聘岗位】</w:t>
      </w:r>
    </w:p>
    <w:p>
      <w:pPr>
        <w:spacing w:line="360" w:lineRule="auto"/>
        <w:rPr>
          <w:rFonts w:hint="default" w:asciiTheme="minorEastAsia" w:hAnsiTheme="minorEastAsia" w:eastAsiaTheme="minorEastAsia"/>
          <w:b/>
          <w:bCs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highlight w:val="yellow"/>
        </w:rPr>
        <w:t>营运管理培训生</w:t>
      </w:r>
      <w:r>
        <w:rPr>
          <w:rFonts w:hint="eastAsia" w:asciiTheme="minorEastAsia" w:hAnsiTheme="minorEastAsia"/>
          <w:b/>
          <w:bCs/>
          <w:color w:val="FF0000"/>
          <w:szCs w:val="21"/>
          <w:highlight w:val="yellow"/>
          <w:lang w:val="en-US" w:eastAsia="zh-CN"/>
        </w:rPr>
        <w:t>20</w:t>
      </w:r>
      <w:r>
        <w:rPr>
          <w:rFonts w:hint="eastAsia" w:asciiTheme="minorEastAsia" w:hAnsiTheme="minorEastAsia"/>
          <w:b/>
          <w:bCs/>
          <w:szCs w:val="21"/>
          <w:highlight w:val="yellow"/>
          <w:lang w:val="en-US" w:eastAsia="zh-CN"/>
        </w:rPr>
        <w:t>人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岗位职责：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  <w:lang w:eastAsia="zh-CN"/>
        </w:rPr>
        <w:t>专业要求：药学、中药学、市场营销学等医药相关专业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1、跟进各地区的业绩完成情况，制订巡店指导计划，并予以相应的工作指导；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</w:t>
      </w:r>
      <w:r>
        <w:rPr>
          <w:rFonts w:hint="eastAsia" w:asciiTheme="minorEastAsia" w:hAnsiTheme="minorEastAsia"/>
          <w:szCs w:val="21"/>
        </w:rPr>
        <w:t>、通过巡店，完成门店标准化检查，并监督完成整改；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3</w:t>
      </w:r>
      <w:r>
        <w:rPr>
          <w:rFonts w:hint="eastAsia" w:asciiTheme="minorEastAsia" w:hAnsiTheme="minorEastAsia"/>
          <w:szCs w:val="21"/>
        </w:rPr>
        <w:t>、参与营运相关制度流程的制订，并跟踪、</w:t>
      </w:r>
      <w:r>
        <w:rPr>
          <w:rFonts w:asciiTheme="minorEastAsia" w:hAnsiTheme="minorEastAsia"/>
          <w:szCs w:val="21"/>
        </w:rPr>
        <w:t>反馈执行情况</w:t>
      </w:r>
      <w:r>
        <w:rPr>
          <w:rFonts w:hint="eastAsia" w:asciiTheme="minorEastAsia" w:hAnsiTheme="minorEastAsia"/>
          <w:szCs w:val="21"/>
        </w:rPr>
        <w:t>。</w:t>
      </w:r>
    </w:p>
    <w:p>
      <w:pPr>
        <w:spacing w:line="360" w:lineRule="auto"/>
        <w:rPr>
          <w:rFonts w:hint="default" w:asciiTheme="minorEastAsia" w:hAnsiTheme="minorEastAsia" w:eastAsiaTheme="minorEastAsia"/>
          <w:b/>
          <w:bCs/>
          <w:szCs w:val="21"/>
          <w:highlight w:val="yellow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highlight w:val="yellow"/>
        </w:rPr>
        <w:t>商品采购管理培训生</w:t>
      </w:r>
      <w:r>
        <w:rPr>
          <w:rFonts w:hint="eastAsia" w:asciiTheme="minorEastAsia" w:hAnsiTheme="minorEastAsia"/>
          <w:b/>
          <w:bCs/>
          <w:color w:val="FF0000"/>
          <w:szCs w:val="21"/>
          <w:highlight w:val="yellow"/>
          <w:lang w:val="en-US" w:eastAsia="zh-CN"/>
        </w:rPr>
        <w:t>20</w:t>
      </w:r>
      <w:r>
        <w:rPr>
          <w:rFonts w:hint="eastAsia" w:asciiTheme="minorEastAsia" w:hAnsiTheme="minorEastAsia"/>
          <w:b/>
          <w:bCs/>
          <w:szCs w:val="21"/>
          <w:highlight w:val="yellow"/>
          <w:lang w:val="en-US" w:eastAsia="zh-CN"/>
        </w:rPr>
        <w:t>人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岗位职责：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专业要求：药学、中药学、市场营销学等医药相关专业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1、协助做好商品进、销、存管理；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2、管理相关供应商并争取最优的合作条件；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3、通过巡店或市调保证商品的价格竞争指数并保证商品供应。</w:t>
      </w:r>
    </w:p>
    <w:p>
      <w:pPr>
        <w:spacing w:line="360" w:lineRule="auto"/>
        <w:rPr>
          <w:rFonts w:hint="default" w:asciiTheme="minorEastAsia" w:hAnsiTheme="minorEastAsia" w:eastAsiaTheme="minorEastAsia"/>
          <w:b/>
          <w:bCs/>
          <w:color w:val="333333"/>
          <w:szCs w:val="21"/>
          <w:highlight w:val="yellow"/>
          <w:shd w:val="clear" w:color="auto" w:fill="FFFFFF"/>
          <w:lang w:val="en-US" w:eastAsia="zh-CN"/>
        </w:rPr>
      </w:pPr>
      <w:r>
        <w:rPr>
          <w:rFonts w:hint="eastAsia" w:asciiTheme="minorEastAsia" w:hAnsiTheme="minorEastAsia"/>
          <w:b/>
          <w:bCs/>
          <w:szCs w:val="21"/>
          <w:highlight w:val="yellow"/>
        </w:rPr>
        <w:t>生产/质量管理培训生</w:t>
      </w:r>
      <w:r>
        <w:rPr>
          <w:rFonts w:hint="eastAsia" w:asciiTheme="minorEastAsia" w:hAnsiTheme="minorEastAsia"/>
          <w:b/>
          <w:bCs/>
          <w:color w:val="FF0000"/>
          <w:szCs w:val="21"/>
          <w:highlight w:val="yellow"/>
          <w:lang w:val="en-US" w:eastAsia="zh-CN"/>
        </w:rPr>
        <w:t>10</w:t>
      </w:r>
      <w:r>
        <w:rPr>
          <w:rFonts w:hint="eastAsia" w:asciiTheme="minorEastAsia" w:hAnsiTheme="minorEastAsia"/>
          <w:b/>
          <w:bCs/>
          <w:szCs w:val="21"/>
          <w:highlight w:val="yellow"/>
          <w:lang w:val="en-US" w:eastAsia="zh-CN"/>
        </w:rPr>
        <w:t>人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岗位职责：</w:t>
      </w:r>
    </w:p>
    <w:p>
      <w:p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专业要求：药学、中药学、市场营销学等医药相关专业</w:t>
      </w:r>
      <w:bookmarkStart w:id="0" w:name="_GoBack"/>
      <w:bookmarkEnd w:id="0"/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1、在生产车间轮岗，开展各项生产任务，根据GMP标准，参与各项生产记录的编写；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2、在质量部各岗位轮岗，负责生产现场质量控制，每批原料、中间成品及成品的质量检测。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【工作地点】 广西区内</w:t>
      </w:r>
      <w:r>
        <w:rPr>
          <w:rFonts w:hint="eastAsia" w:asciiTheme="minorEastAsia" w:hAnsiTheme="minorEastAsia"/>
          <w:szCs w:val="21"/>
          <w:lang w:eastAsia="zh-CN"/>
        </w:rPr>
        <w:t>及广东、福建、浙江、江西、河南等省份均可安排。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【企业福利】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eastAsia="zh-CN"/>
        </w:rPr>
        <w:t>薪酬：</w:t>
      </w:r>
      <w:r>
        <w:rPr>
          <w:rFonts w:hint="eastAsia" w:asciiTheme="minorEastAsia" w:hAnsiTheme="minorEastAsia"/>
          <w:szCs w:val="21"/>
          <w:lang w:val="en-US" w:eastAsia="zh-CN"/>
        </w:rPr>
        <w:t>3000-8000元/月。</w:t>
      </w:r>
      <w:r>
        <w:rPr>
          <w:rFonts w:hint="eastAsia" w:asciiTheme="minorEastAsia" w:hAnsiTheme="minorEastAsia"/>
          <w:szCs w:val="21"/>
        </w:rPr>
        <w:t>免费住宿、五险一金、带薪年假、法定节假日、年终奖、进阶培训、节日礼券、生日礼物、婚丧假期及慰问金、员工旅游、文娱康乐活动、接收党组织关系等专项服务。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【联系方式】</w:t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邮箱投递：</w:t>
      </w:r>
      <w:r>
        <w:rPr>
          <w:rFonts w:hint="eastAsia" w:asciiTheme="minorEastAsia" w:hAnsiTheme="minorEastAsia"/>
          <w:szCs w:val="21"/>
        </w:rPr>
        <w:fldChar w:fldCharType="begin"/>
      </w:r>
      <w:r>
        <w:rPr>
          <w:rFonts w:hint="eastAsia" w:asciiTheme="minorEastAsia" w:hAnsiTheme="minorEastAsia"/>
          <w:szCs w:val="21"/>
        </w:rPr>
        <w:instrText xml:space="preserve"> HYPERLINK "mailto:634051987@qq.com（以\“岗位+姓名+院校+专业\”命名，如\“营运+张三+广中医+中药学\”）；" </w:instrText>
      </w:r>
      <w:r>
        <w:rPr>
          <w:rFonts w:hint="eastAsia" w:asciiTheme="minorEastAsia" w:hAnsiTheme="minorEastAsia"/>
          <w:szCs w:val="21"/>
        </w:rPr>
        <w:fldChar w:fldCharType="separate"/>
      </w:r>
      <w:r>
        <w:rPr>
          <w:rStyle w:val="8"/>
          <w:rFonts w:hint="eastAsia" w:asciiTheme="minorEastAsia" w:hAnsiTheme="minorEastAsia"/>
          <w:szCs w:val="21"/>
        </w:rPr>
        <w:t>634051987@qq.com（以“岗位+姓名+院校+专业”命名，如“营运+张三+广中医+中药学”）；</w:t>
      </w:r>
      <w:r>
        <w:rPr>
          <w:rFonts w:hint="eastAsia" w:asciiTheme="minorEastAsia" w:hAnsiTheme="minorEastAsia"/>
          <w:szCs w:val="21"/>
        </w:rPr>
        <w:fldChar w:fldCharType="end"/>
      </w:r>
    </w:p>
    <w:p>
      <w:pPr>
        <w:numPr>
          <w:ilvl w:val="0"/>
          <w:numId w:val="1"/>
        </w:numPr>
        <w:spacing w:line="360" w:lineRule="auto"/>
        <w:rPr>
          <w:rFonts w:hint="eastAsia"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网站投递：广西人才网直接搜索【广西大参林】选择相应岗位进行简历投递</w:t>
      </w:r>
    </w:p>
    <w:p>
      <w:pPr>
        <w:spacing w:line="360" w:lineRule="auto"/>
        <w:rPr>
          <w:rFonts w:asciiTheme="minorEastAsia" w:hAnsiTheme="minorEastAsia"/>
          <w:b/>
          <w:bCs/>
          <w:color w:val="FF0000"/>
          <w:szCs w:val="21"/>
        </w:rPr>
      </w:pPr>
      <w:r>
        <w:rPr>
          <w:rFonts w:hint="eastAsia" w:asciiTheme="minorEastAsia" w:hAnsiTheme="minorEastAsia"/>
          <w:b/>
          <w:bCs/>
          <w:color w:val="FF0000"/>
          <w:szCs w:val="21"/>
          <w:lang w:val="en-US" w:eastAsia="zh-CN"/>
        </w:rPr>
        <w:t>3</w:t>
      </w:r>
      <w:r>
        <w:rPr>
          <w:rFonts w:hint="eastAsia" w:asciiTheme="minorEastAsia" w:hAnsiTheme="minorEastAsia"/>
          <w:b/>
          <w:bCs/>
          <w:color w:val="FF0000"/>
          <w:szCs w:val="21"/>
        </w:rPr>
        <w:t>、</w:t>
      </w:r>
      <w:r>
        <w:rPr>
          <w:rFonts w:hint="eastAsia" w:asciiTheme="minorEastAsia" w:hAnsiTheme="minorEastAsia"/>
          <w:b/>
          <w:bCs/>
          <w:color w:val="FF0000"/>
          <w:szCs w:val="21"/>
          <w:lang w:eastAsia="zh-CN"/>
        </w:rPr>
        <w:t>网络申请投递：登陆campus.dslyy.com或直接扫描下方</w:t>
      </w:r>
      <w:r>
        <w:rPr>
          <w:rFonts w:hint="eastAsia" w:asciiTheme="minorEastAsia" w:hAnsiTheme="minorEastAsia"/>
          <w:b/>
          <w:bCs/>
          <w:color w:val="FF0000"/>
          <w:szCs w:val="21"/>
        </w:rPr>
        <w:t>二维码登录填写简历投递</w:t>
      </w:r>
    </w:p>
    <w:p>
      <w:pPr>
        <w:spacing w:line="360" w:lineRule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/>
          <w:szCs w:val="21"/>
        </w:rPr>
        <w:t>、</w:t>
      </w:r>
      <w:r>
        <w:rPr>
          <w:rFonts w:hint="eastAsia" w:asciiTheme="minorEastAsia" w:hAnsiTheme="minorEastAsia"/>
          <w:szCs w:val="21"/>
          <w:lang w:eastAsia="zh-CN"/>
        </w:rPr>
        <w:t>地址：广西南宁市西乡塘区明秀东路</w:t>
      </w:r>
      <w:r>
        <w:rPr>
          <w:rFonts w:hint="eastAsia" w:asciiTheme="minorEastAsia" w:hAnsiTheme="minorEastAsia"/>
          <w:szCs w:val="21"/>
          <w:lang w:val="en-US" w:eastAsia="zh-CN"/>
        </w:rPr>
        <w:t>238号；联系人：梁女士：0771-3932217.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1409700</wp:posOffset>
                </wp:positionV>
                <wp:extent cx="1695450" cy="1403985"/>
                <wp:effectExtent l="4445" t="4445" r="14605" b="2032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bCs/>
                                <w:color w:val="7F7F7F" w:themeColor="background1" w:themeShade="8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bCs/>
                                <w:color w:val="7F7F7F" w:themeColor="background1" w:themeShade="80"/>
                                <w:szCs w:val="21"/>
                                <w:lang w:eastAsia="zh-CN"/>
                              </w:rPr>
                              <w:t>请戳上方二维码投递简历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97.9pt;margin-top:111pt;height:110.55pt;width:133.5pt;z-index:251660288;mso-width-relative:page;mso-height-relative:margin;mso-height-percent:200;" fillcolor="#FFFFFF" filled="t" stroked="t" coordsize="21600,21600" o:gfxdata="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6iXt2wAAAAsBAAAPAAAAAAAAAAEAIAAAACIAAABkcnMvZG93bnJldi54&#10;bWxQSwECFAAUAAAACACHTuJA4iE9x/cBAAADBAAADgAAAAAAAAABACAAAAAqAQAAZHJzL2Uyb0Rv&#10;Yy54bWxQSwUGAAAAAAYABgBZAQAAkwUAAAAA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bCs/>
                          <w:color w:val="7F7F7F" w:themeColor="background1" w:themeShade="80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bCs/>
                          <w:color w:val="7F7F7F" w:themeColor="background1" w:themeShade="80"/>
                          <w:szCs w:val="21"/>
                          <w:lang w:eastAsia="zh-CN"/>
                        </w:rPr>
                        <w:t>请戳上方二维码投递简历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 w:eastAsiaTheme="minorEastAsia"/>
          <w:szCs w:val="21"/>
          <w:lang w:eastAsia="zh-CN"/>
        </w:rPr>
        <w:drawing>
          <wp:inline distT="0" distB="0" distL="114300" distR="114300">
            <wp:extent cx="1437005" cy="1351915"/>
            <wp:effectExtent l="0" t="0" r="10795" b="635"/>
            <wp:docPr id="4" name="图片 4" descr="2网申系统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网申系统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.</w:t>
      </w:r>
    </w:p>
    <w:p>
      <w:pPr>
        <w:spacing w:line="360" w:lineRule="auto"/>
        <w:jc w:val="center"/>
        <w:rPr>
          <w:rFonts w:asciiTheme="minorEastAsia" w:hAnsiTheme="minorEastAsia"/>
          <w:szCs w:val="21"/>
        </w:rPr>
      </w:pPr>
    </w:p>
    <w:p>
      <w:pPr>
        <w:spacing w:line="360" w:lineRule="auto"/>
        <w:jc w:val="left"/>
        <w:rPr>
          <w:rFonts w:asciiTheme="minorEastAsia" w:hAnsiTheme="minorEastAsia"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5C2B4D"/>
    <w:multiLevelType w:val="singleLevel"/>
    <w:tmpl w:val="AD5C2B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80"/>
    <w:rsid w:val="00007301"/>
    <w:rsid w:val="000167A8"/>
    <w:rsid w:val="000229F6"/>
    <w:rsid w:val="00031F56"/>
    <w:rsid w:val="0003473C"/>
    <w:rsid w:val="00035E80"/>
    <w:rsid w:val="000412AC"/>
    <w:rsid w:val="00045002"/>
    <w:rsid w:val="000475FA"/>
    <w:rsid w:val="00051CAA"/>
    <w:rsid w:val="00056185"/>
    <w:rsid w:val="00062E08"/>
    <w:rsid w:val="00072133"/>
    <w:rsid w:val="00074813"/>
    <w:rsid w:val="00075B6E"/>
    <w:rsid w:val="00077C58"/>
    <w:rsid w:val="00084169"/>
    <w:rsid w:val="00084A5C"/>
    <w:rsid w:val="00086575"/>
    <w:rsid w:val="00091559"/>
    <w:rsid w:val="00096B47"/>
    <w:rsid w:val="000976E2"/>
    <w:rsid w:val="000A2098"/>
    <w:rsid w:val="000A3E11"/>
    <w:rsid w:val="000C16AD"/>
    <w:rsid w:val="000C4336"/>
    <w:rsid w:val="000C5ED2"/>
    <w:rsid w:val="000D0E39"/>
    <w:rsid w:val="000E191E"/>
    <w:rsid w:val="000E327C"/>
    <w:rsid w:val="000F25C4"/>
    <w:rsid w:val="000F58D1"/>
    <w:rsid w:val="00102E44"/>
    <w:rsid w:val="00104398"/>
    <w:rsid w:val="00111DB1"/>
    <w:rsid w:val="00115C7C"/>
    <w:rsid w:val="0012626E"/>
    <w:rsid w:val="00130567"/>
    <w:rsid w:val="001370D3"/>
    <w:rsid w:val="001375B4"/>
    <w:rsid w:val="0014731F"/>
    <w:rsid w:val="0015097F"/>
    <w:rsid w:val="0016297B"/>
    <w:rsid w:val="00186417"/>
    <w:rsid w:val="00187877"/>
    <w:rsid w:val="00193FC5"/>
    <w:rsid w:val="00194C04"/>
    <w:rsid w:val="00194CB5"/>
    <w:rsid w:val="001B261D"/>
    <w:rsid w:val="001B39E5"/>
    <w:rsid w:val="001B5D66"/>
    <w:rsid w:val="001C5DC2"/>
    <w:rsid w:val="001D098C"/>
    <w:rsid w:val="001E4641"/>
    <w:rsid w:val="001E7AF7"/>
    <w:rsid w:val="001F2C14"/>
    <w:rsid w:val="001F3F19"/>
    <w:rsid w:val="001F754B"/>
    <w:rsid w:val="0020536E"/>
    <w:rsid w:val="00205731"/>
    <w:rsid w:val="002169C1"/>
    <w:rsid w:val="00223A3D"/>
    <w:rsid w:val="00224521"/>
    <w:rsid w:val="002268EC"/>
    <w:rsid w:val="002278AD"/>
    <w:rsid w:val="00227E5C"/>
    <w:rsid w:val="00236EC5"/>
    <w:rsid w:val="00240610"/>
    <w:rsid w:val="00243710"/>
    <w:rsid w:val="00243C5C"/>
    <w:rsid w:val="0024528D"/>
    <w:rsid w:val="0024649F"/>
    <w:rsid w:val="002513BA"/>
    <w:rsid w:val="00253B00"/>
    <w:rsid w:val="00262469"/>
    <w:rsid w:val="00267701"/>
    <w:rsid w:val="00271D87"/>
    <w:rsid w:val="00275958"/>
    <w:rsid w:val="002813EB"/>
    <w:rsid w:val="002828E1"/>
    <w:rsid w:val="002B586E"/>
    <w:rsid w:val="002C52F1"/>
    <w:rsid w:val="002E0542"/>
    <w:rsid w:val="002E41D0"/>
    <w:rsid w:val="002E60E9"/>
    <w:rsid w:val="002E7BC9"/>
    <w:rsid w:val="002F3D77"/>
    <w:rsid w:val="00304C95"/>
    <w:rsid w:val="0031162D"/>
    <w:rsid w:val="003121B7"/>
    <w:rsid w:val="00317F36"/>
    <w:rsid w:val="003200FF"/>
    <w:rsid w:val="0032046C"/>
    <w:rsid w:val="0032135A"/>
    <w:rsid w:val="0032290A"/>
    <w:rsid w:val="003249EE"/>
    <w:rsid w:val="003317D8"/>
    <w:rsid w:val="0033543D"/>
    <w:rsid w:val="00335F3C"/>
    <w:rsid w:val="0033768C"/>
    <w:rsid w:val="0034408E"/>
    <w:rsid w:val="00344C43"/>
    <w:rsid w:val="003567A5"/>
    <w:rsid w:val="00357906"/>
    <w:rsid w:val="00365313"/>
    <w:rsid w:val="003702B5"/>
    <w:rsid w:val="003725FD"/>
    <w:rsid w:val="0038553B"/>
    <w:rsid w:val="003907EC"/>
    <w:rsid w:val="003934CF"/>
    <w:rsid w:val="003979A5"/>
    <w:rsid w:val="003A13C4"/>
    <w:rsid w:val="003A2D5A"/>
    <w:rsid w:val="003A3F98"/>
    <w:rsid w:val="003A517A"/>
    <w:rsid w:val="003B71DB"/>
    <w:rsid w:val="003C0DF1"/>
    <w:rsid w:val="003C623F"/>
    <w:rsid w:val="003D7BC7"/>
    <w:rsid w:val="003F157E"/>
    <w:rsid w:val="003F3E4E"/>
    <w:rsid w:val="003F7D55"/>
    <w:rsid w:val="0040657B"/>
    <w:rsid w:val="00421FFB"/>
    <w:rsid w:val="00430FD4"/>
    <w:rsid w:val="004313E8"/>
    <w:rsid w:val="00436A69"/>
    <w:rsid w:val="00443B2A"/>
    <w:rsid w:val="00444BBA"/>
    <w:rsid w:val="00472E8C"/>
    <w:rsid w:val="00492AED"/>
    <w:rsid w:val="00495BF2"/>
    <w:rsid w:val="004A3880"/>
    <w:rsid w:val="004A675B"/>
    <w:rsid w:val="004A764A"/>
    <w:rsid w:val="004B1BF9"/>
    <w:rsid w:val="004B69E8"/>
    <w:rsid w:val="004C3CFC"/>
    <w:rsid w:val="004C3DF9"/>
    <w:rsid w:val="004C5D08"/>
    <w:rsid w:val="004C69FA"/>
    <w:rsid w:val="004D0E66"/>
    <w:rsid w:val="004D33DA"/>
    <w:rsid w:val="004E359B"/>
    <w:rsid w:val="004F104B"/>
    <w:rsid w:val="004F2613"/>
    <w:rsid w:val="004F35B2"/>
    <w:rsid w:val="005005F9"/>
    <w:rsid w:val="005015AA"/>
    <w:rsid w:val="005054A7"/>
    <w:rsid w:val="00506B7C"/>
    <w:rsid w:val="00507437"/>
    <w:rsid w:val="00510AB8"/>
    <w:rsid w:val="00512B9A"/>
    <w:rsid w:val="00515B7B"/>
    <w:rsid w:val="005202F1"/>
    <w:rsid w:val="00521C1B"/>
    <w:rsid w:val="0052591D"/>
    <w:rsid w:val="0052620D"/>
    <w:rsid w:val="0053224D"/>
    <w:rsid w:val="00536461"/>
    <w:rsid w:val="00546665"/>
    <w:rsid w:val="00552300"/>
    <w:rsid w:val="0055315A"/>
    <w:rsid w:val="00566AC0"/>
    <w:rsid w:val="00571889"/>
    <w:rsid w:val="00576060"/>
    <w:rsid w:val="00583733"/>
    <w:rsid w:val="005838B9"/>
    <w:rsid w:val="00586A41"/>
    <w:rsid w:val="00592854"/>
    <w:rsid w:val="00596E61"/>
    <w:rsid w:val="005979DC"/>
    <w:rsid w:val="005A3F7D"/>
    <w:rsid w:val="005A7935"/>
    <w:rsid w:val="005B094C"/>
    <w:rsid w:val="005C232C"/>
    <w:rsid w:val="005D0B53"/>
    <w:rsid w:val="005F319B"/>
    <w:rsid w:val="005F3C6D"/>
    <w:rsid w:val="005F6655"/>
    <w:rsid w:val="00601717"/>
    <w:rsid w:val="006022A0"/>
    <w:rsid w:val="00603FC9"/>
    <w:rsid w:val="00606302"/>
    <w:rsid w:val="00613526"/>
    <w:rsid w:val="0061396C"/>
    <w:rsid w:val="006304C4"/>
    <w:rsid w:val="00635EF0"/>
    <w:rsid w:val="00637B06"/>
    <w:rsid w:val="0064094B"/>
    <w:rsid w:val="006426A0"/>
    <w:rsid w:val="00651540"/>
    <w:rsid w:val="00657F6D"/>
    <w:rsid w:val="00661F3F"/>
    <w:rsid w:val="006667FF"/>
    <w:rsid w:val="00676568"/>
    <w:rsid w:val="00680F32"/>
    <w:rsid w:val="00694020"/>
    <w:rsid w:val="006A0942"/>
    <w:rsid w:val="006B2E64"/>
    <w:rsid w:val="006B77F1"/>
    <w:rsid w:val="006C0573"/>
    <w:rsid w:val="006D15F7"/>
    <w:rsid w:val="006D28E6"/>
    <w:rsid w:val="006D3AB2"/>
    <w:rsid w:val="006E3CC2"/>
    <w:rsid w:val="006E3E74"/>
    <w:rsid w:val="006E3F9A"/>
    <w:rsid w:val="006E46AD"/>
    <w:rsid w:val="006E651A"/>
    <w:rsid w:val="006F4E08"/>
    <w:rsid w:val="00725299"/>
    <w:rsid w:val="0073361F"/>
    <w:rsid w:val="00736D18"/>
    <w:rsid w:val="00736E49"/>
    <w:rsid w:val="0075119F"/>
    <w:rsid w:val="00751384"/>
    <w:rsid w:val="007551A0"/>
    <w:rsid w:val="00765F21"/>
    <w:rsid w:val="00773BE6"/>
    <w:rsid w:val="00783322"/>
    <w:rsid w:val="007843D1"/>
    <w:rsid w:val="00784856"/>
    <w:rsid w:val="00784ADA"/>
    <w:rsid w:val="00785B2C"/>
    <w:rsid w:val="007A342F"/>
    <w:rsid w:val="007A5AE3"/>
    <w:rsid w:val="007A75F6"/>
    <w:rsid w:val="007B1128"/>
    <w:rsid w:val="007B6BF6"/>
    <w:rsid w:val="007B77D9"/>
    <w:rsid w:val="007C1B75"/>
    <w:rsid w:val="007C1CEC"/>
    <w:rsid w:val="007C2B22"/>
    <w:rsid w:val="007D7E97"/>
    <w:rsid w:val="007E5A0E"/>
    <w:rsid w:val="007F0196"/>
    <w:rsid w:val="0080262D"/>
    <w:rsid w:val="00803CA0"/>
    <w:rsid w:val="00813DB5"/>
    <w:rsid w:val="0082296A"/>
    <w:rsid w:val="00823A91"/>
    <w:rsid w:val="00825FD9"/>
    <w:rsid w:val="00833E64"/>
    <w:rsid w:val="0083406C"/>
    <w:rsid w:val="00837A9B"/>
    <w:rsid w:val="00841967"/>
    <w:rsid w:val="008479F6"/>
    <w:rsid w:val="008512FB"/>
    <w:rsid w:val="008636B0"/>
    <w:rsid w:val="00866F92"/>
    <w:rsid w:val="0087341B"/>
    <w:rsid w:val="00876EBA"/>
    <w:rsid w:val="00882B0F"/>
    <w:rsid w:val="008868B3"/>
    <w:rsid w:val="00893EC9"/>
    <w:rsid w:val="008A137F"/>
    <w:rsid w:val="008A16EE"/>
    <w:rsid w:val="008A6E39"/>
    <w:rsid w:val="008B067D"/>
    <w:rsid w:val="008B712A"/>
    <w:rsid w:val="008B789C"/>
    <w:rsid w:val="008C204C"/>
    <w:rsid w:val="008C2E35"/>
    <w:rsid w:val="008C3B67"/>
    <w:rsid w:val="008C3EAF"/>
    <w:rsid w:val="008D5BE1"/>
    <w:rsid w:val="008E4A90"/>
    <w:rsid w:val="00901B5B"/>
    <w:rsid w:val="00901FEE"/>
    <w:rsid w:val="00902547"/>
    <w:rsid w:val="00904C4E"/>
    <w:rsid w:val="00906DDF"/>
    <w:rsid w:val="00907903"/>
    <w:rsid w:val="00917F67"/>
    <w:rsid w:val="00941927"/>
    <w:rsid w:val="009456FA"/>
    <w:rsid w:val="00947CA8"/>
    <w:rsid w:val="009501FE"/>
    <w:rsid w:val="00951AA3"/>
    <w:rsid w:val="00952971"/>
    <w:rsid w:val="00962CB4"/>
    <w:rsid w:val="0096323F"/>
    <w:rsid w:val="00965E0F"/>
    <w:rsid w:val="0097101C"/>
    <w:rsid w:val="00973A40"/>
    <w:rsid w:val="0098265E"/>
    <w:rsid w:val="0098656F"/>
    <w:rsid w:val="00994D99"/>
    <w:rsid w:val="00997CCB"/>
    <w:rsid w:val="009A0FF8"/>
    <w:rsid w:val="009A1162"/>
    <w:rsid w:val="009A628D"/>
    <w:rsid w:val="009B3FB7"/>
    <w:rsid w:val="009C125F"/>
    <w:rsid w:val="009C2034"/>
    <w:rsid w:val="009C5800"/>
    <w:rsid w:val="009E2DE8"/>
    <w:rsid w:val="009E2F12"/>
    <w:rsid w:val="009E47C8"/>
    <w:rsid w:val="009F0AED"/>
    <w:rsid w:val="009F717E"/>
    <w:rsid w:val="00A020A1"/>
    <w:rsid w:val="00A17830"/>
    <w:rsid w:val="00A24813"/>
    <w:rsid w:val="00A27A43"/>
    <w:rsid w:val="00A53450"/>
    <w:rsid w:val="00A53848"/>
    <w:rsid w:val="00A573C3"/>
    <w:rsid w:val="00A62455"/>
    <w:rsid w:val="00A633C5"/>
    <w:rsid w:val="00A679B5"/>
    <w:rsid w:val="00A67D8E"/>
    <w:rsid w:val="00A76AE8"/>
    <w:rsid w:val="00A86EC8"/>
    <w:rsid w:val="00AA0B61"/>
    <w:rsid w:val="00AA21F5"/>
    <w:rsid w:val="00AB3A9A"/>
    <w:rsid w:val="00AB794C"/>
    <w:rsid w:val="00AD3D44"/>
    <w:rsid w:val="00AE2133"/>
    <w:rsid w:val="00AF2025"/>
    <w:rsid w:val="00B00093"/>
    <w:rsid w:val="00B00DCB"/>
    <w:rsid w:val="00B02646"/>
    <w:rsid w:val="00B22774"/>
    <w:rsid w:val="00B32F1B"/>
    <w:rsid w:val="00B42DED"/>
    <w:rsid w:val="00B55415"/>
    <w:rsid w:val="00B57547"/>
    <w:rsid w:val="00B71110"/>
    <w:rsid w:val="00B768CC"/>
    <w:rsid w:val="00B86209"/>
    <w:rsid w:val="00BA702B"/>
    <w:rsid w:val="00BB0DEA"/>
    <w:rsid w:val="00BB5D9F"/>
    <w:rsid w:val="00BB6A64"/>
    <w:rsid w:val="00BC6225"/>
    <w:rsid w:val="00BC7038"/>
    <w:rsid w:val="00BE1AEA"/>
    <w:rsid w:val="00BE7382"/>
    <w:rsid w:val="00BF07B5"/>
    <w:rsid w:val="00C008E7"/>
    <w:rsid w:val="00C00C1B"/>
    <w:rsid w:val="00C131D1"/>
    <w:rsid w:val="00C17840"/>
    <w:rsid w:val="00C22DEA"/>
    <w:rsid w:val="00C305CE"/>
    <w:rsid w:val="00C40C2C"/>
    <w:rsid w:val="00C42DF1"/>
    <w:rsid w:val="00C43C7F"/>
    <w:rsid w:val="00C516FF"/>
    <w:rsid w:val="00C538A3"/>
    <w:rsid w:val="00C61DF9"/>
    <w:rsid w:val="00C63AF8"/>
    <w:rsid w:val="00C640FA"/>
    <w:rsid w:val="00C6675F"/>
    <w:rsid w:val="00C702EE"/>
    <w:rsid w:val="00C778AC"/>
    <w:rsid w:val="00C77DA7"/>
    <w:rsid w:val="00C800A3"/>
    <w:rsid w:val="00C84E45"/>
    <w:rsid w:val="00C85C57"/>
    <w:rsid w:val="00C86922"/>
    <w:rsid w:val="00C9458B"/>
    <w:rsid w:val="00C96F44"/>
    <w:rsid w:val="00CA1635"/>
    <w:rsid w:val="00CA4DF6"/>
    <w:rsid w:val="00CA4E31"/>
    <w:rsid w:val="00CA568B"/>
    <w:rsid w:val="00CB10C4"/>
    <w:rsid w:val="00CB2ADC"/>
    <w:rsid w:val="00CB4D96"/>
    <w:rsid w:val="00CD3A81"/>
    <w:rsid w:val="00CE14D8"/>
    <w:rsid w:val="00CE4B51"/>
    <w:rsid w:val="00CF6092"/>
    <w:rsid w:val="00D020B2"/>
    <w:rsid w:val="00D13E22"/>
    <w:rsid w:val="00D200F8"/>
    <w:rsid w:val="00D22ED9"/>
    <w:rsid w:val="00D26A94"/>
    <w:rsid w:val="00D27092"/>
    <w:rsid w:val="00D30C96"/>
    <w:rsid w:val="00D4046F"/>
    <w:rsid w:val="00D427C8"/>
    <w:rsid w:val="00D45DED"/>
    <w:rsid w:val="00D63B72"/>
    <w:rsid w:val="00D64496"/>
    <w:rsid w:val="00D6678C"/>
    <w:rsid w:val="00D66AD5"/>
    <w:rsid w:val="00D670EA"/>
    <w:rsid w:val="00D77D88"/>
    <w:rsid w:val="00D77DE5"/>
    <w:rsid w:val="00D80F7E"/>
    <w:rsid w:val="00D81B1C"/>
    <w:rsid w:val="00D96C1F"/>
    <w:rsid w:val="00DA16A4"/>
    <w:rsid w:val="00DA2848"/>
    <w:rsid w:val="00DB0D9A"/>
    <w:rsid w:val="00DB0FC8"/>
    <w:rsid w:val="00DB34DB"/>
    <w:rsid w:val="00DC1DA9"/>
    <w:rsid w:val="00DC47FC"/>
    <w:rsid w:val="00DD15E4"/>
    <w:rsid w:val="00DD1B42"/>
    <w:rsid w:val="00DD219C"/>
    <w:rsid w:val="00DD27E6"/>
    <w:rsid w:val="00DE07A9"/>
    <w:rsid w:val="00DF0CC8"/>
    <w:rsid w:val="00DF2CF1"/>
    <w:rsid w:val="00DF64BE"/>
    <w:rsid w:val="00E0453B"/>
    <w:rsid w:val="00E0507D"/>
    <w:rsid w:val="00E05EAA"/>
    <w:rsid w:val="00E13B5A"/>
    <w:rsid w:val="00E1688E"/>
    <w:rsid w:val="00E252AA"/>
    <w:rsid w:val="00E27A41"/>
    <w:rsid w:val="00E32E1E"/>
    <w:rsid w:val="00E37C9B"/>
    <w:rsid w:val="00E37D58"/>
    <w:rsid w:val="00E4123B"/>
    <w:rsid w:val="00E44A0E"/>
    <w:rsid w:val="00E46B16"/>
    <w:rsid w:val="00E53311"/>
    <w:rsid w:val="00E53492"/>
    <w:rsid w:val="00E54101"/>
    <w:rsid w:val="00E56174"/>
    <w:rsid w:val="00E56765"/>
    <w:rsid w:val="00E61A1D"/>
    <w:rsid w:val="00E63D41"/>
    <w:rsid w:val="00E72B21"/>
    <w:rsid w:val="00E72C9E"/>
    <w:rsid w:val="00E763E3"/>
    <w:rsid w:val="00E864A1"/>
    <w:rsid w:val="00E95202"/>
    <w:rsid w:val="00E97062"/>
    <w:rsid w:val="00EA1D43"/>
    <w:rsid w:val="00EA2AEB"/>
    <w:rsid w:val="00EB1C99"/>
    <w:rsid w:val="00EB431E"/>
    <w:rsid w:val="00EB4676"/>
    <w:rsid w:val="00EB55C5"/>
    <w:rsid w:val="00EC5EE1"/>
    <w:rsid w:val="00EC5F25"/>
    <w:rsid w:val="00EC6CA6"/>
    <w:rsid w:val="00ED1106"/>
    <w:rsid w:val="00ED12C4"/>
    <w:rsid w:val="00ED3894"/>
    <w:rsid w:val="00ED3AB2"/>
    <w:rsid w:val="00ED3E41"/>
    <w:rsid w:val="00ED43EB"/>
    <w:rsid w:val="00EE1208"/>
    <w:rsid w:val="00EE29EA"/>
    <w:rsid w:val="00EE3A10"/>
    <w:rsid w:val="00EE4486"/>
    <w:rsid w:val="00F05FD7"/>
    <w:rsid w:val="00F16C90"/>
    <w:rsid w:val="00F25EFB"/>
    <w:rsid w:val="00F30C0A"/>
    <w:rsid w:val="00F31883"/>
    <w:rsid w:val="00F32B31"/>
    <w:rsid w:val="00F331FA"/>
    <w:rsid w:val="00F34808"/>
    <w:rsid w:val="00F35464"/>
    <w:rsid w:val="00F43F4E"/>
    <w:rsid w:val="00F45C28"/>
    <w:rsid w:val="00F46976"/>
    <w:rsid w:val="00F47203"/>
    <w:rsid w:val="00F51222"/>
    <w:rsid w:val="00F517ED"/>
    <w:rsid w:val="00F61ECC"/>
    <w:rsid w:val="00F624DF"/>
    <w:rsid w:val="00F62946"/>
    <w:rsid w:val="00F84A50"/>
    <w:rsid w:val="00F856C0"/>
    <w:rsid w:val="00F86654"/>
    <w:rsid w:val="00FA27E1"/>
    <w:rsid w:val="00FA28BE"/>
    <w:rsid w:val="00FB44A5"/>
    <w:rsid w:val="00FB6F68"/>
    <w:rsid w:val="00FC2F07"/>
    <w:rsid w:val="00FD0353"/>
    <w:rsid w:val="00FD5813"/>
    <w:rsid w:val="00FE732F"/>
    <w:rsid w:val="00FF23AD"/>
    <w:rsid w:val="00FF49A6"/>
    <w:rsid w:val="00FF598B"/>
    <w:rsid w:val="00FF6450"/>
    <w:rsid w:val="31255836"/>
    <w:rsid w:val="622F470B"/>
    <w:rsid w:val="646D7923"/>
    <w:rsid w:val="725514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3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HTML 预设格式 Char"/>
    <w:basedOn w:val="7"/>
    <w:link w:val="5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dsl</Company>
  <Pages>2</Pages>
  <Words>207</Words>
  <Characters>1186</Characters>
  <Lines>9</Lines>
  <Paragraphs>2</Paragraphs>
  <TotalTime>0</TotalTime>
  <ScaleCrop>false</ScaleCrop>
  <LinksUpToDate>false</LinksUpToDate>
  <CharactersWithSpaces>1391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2018-08-14T07:59:00Z</dcterms:created>
  <dc:creator>dsl</dc:creator>
  <cp:lastModifiedBy>李伟枫</cp:lastModifiedBy>
  <cp:lastPrinted>2018-08-14T07:48:00Z</cp:lastPrinted>
  <dcterms:modified xsi:type="dcterms:W3CDTF">2019-09-26T04:00:43Z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